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94" w:lineRule="exact"/>
        <w:rPr>
          <w:rFonts w:hint="eastAsia" w:ascii="方正黑体_GBK" w:eastAsia="方正黑体_GBK"/>
          <w:bCs/>
          <w:color w:val="000000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sz w:val="32"/>
          <w:szCs w:val="32"/>
        </w:rPr>
        <w:t>附件1</w:t>
      </w:r>
    </w:p>
    <w:p>
      <w:pPr>
        <w:autoSpaceDN w:val="0"/>
        <w:spacing w:line="594" w:lineRule="exact"/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color w:val="000000"/>
          <w:sz w:val="36"/>
          <w:szCs w:val="36"/>
        </w:rPr>
        <w:t>北碚区2018年面向全国公开选聘优秀教师岗位一览表</w:t>
      </w:r>
    </w:p>
    <w:bookmarkEnd w:id="0"/>
    <w:tbl>
      <w:tblPr>
        <w:tblStyle w:val="3"/>
        <w:tblW w:w="888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1"/>
        <w:gridCol w:w="585"/>
        <w:gridCol w:w="1230"/>
        <w:gridCol w:w="1581"/>
        <w:gridCol w:w="519"/>
        <w:gridCol w:w="2406"/>
        <w:gridCol w:w="19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tblHeader/>
          <w:jc w:val="center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4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kern w:val="0"/>
                <w:szCs w:val="21"/>
              </w:rPr>
              <w:t>招聘条件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tblHeader/>
          <w:jc w:val="center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/>
                <w:kern w:val="0"/>
                <w:szCs w:val="21"/>
              </w:rPr>
              <w:t>学历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兼善中学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数学相关专业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英语及相关专业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高中体育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体育教育及相关专业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高中信息技术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计算机及相关专业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朝阳中学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Cs w:val="21"/>
              </w:rPr>
              <w:t>汉语言文学及相关专业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数学及相关专业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高中政治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思想政治教育及相关专业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8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高中化学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化学及相关专业业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江北中学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英语及相关专业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生物科学及相关专业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11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高中政治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思想政治教育及相关专业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高中心理健康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心理学及相关专业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13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王朴中学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高中物理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物理及相关专业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高中地理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地理及相关专业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高中历史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历史学及相关专业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Cs w:val="21"/>
              </w:rPr>
              <w:t>16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Cs w:val="21"/>
              </w:rPr>
              <w:t>高中美术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美术学及相关专业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朝阳小学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汉语言文学及相关专业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音乐学及相关专业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科学教育、物理学类及相关专业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状元小学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汉语言文学及相关专业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小学数学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数学及相关专业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小学科学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科学教育、物理学类及相关专业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Cs w:val="21"/>
              </w:rPr>
              <w:t>两江名居小学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小学体育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体育教育及相关专业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英语及相关专业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美术学及相关专业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8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人民路小学蔡家校区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小学语文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汉语言文学及相关专业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小学信息技术育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计算机及相关专业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音乐学、舞蹈学及相关专业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职业教育</w:t>
            </w:r>
            <w:r>
              <w:rPr>
                <w:rFonts w:hint="eastAsia" w:ascii="方正仿宋_GBK" w:hAnsi="方正仿宋_GBK" w:eastAsia="方正仿宋_GBK"/>
                <w:color w:val="000000"/>
                <w:szCs w:val="21"/>
              </w:rPr>
              <w:t>中心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中职语文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Cs w:val="21"/>
              </w:rPr>
              <w:t>汉语言文学及相关专业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中职英语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专技</w:t>
            </w: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级及以上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英语及相关专业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szCs w:val="21"/>
              </w:rPr>
              <w:t>国民教育本科及以上</w:t>
            </w:r>
          </w:p>
        </w:tc>
      </w:tr>
    </w:tbl>
    <w:p>
      <w:pPr/>
      <w:r>
        <w:rPr>
          <w:rFonts w:eastAsia="方正仿宋_GBK"/>
          <w:bCs/>
          <w:color w:val="000000"/>
          <w:sz w:val="24"/>
          <w:szCs w:val="24"/>
        </w:rPr>
        <w:t>备注：招聘专业要求参照《重庆市考试录用公务员专业指导目录》执行，相关专业包括所在类别及教育学类所含的相关专业。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215CB"/>
    <w:rsid w:val="023215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2018-04-24T07:05:00Z</dcterms:created>
  <dc:creator>Administrator</dc:creator>
  <cp:lastModifiedBy>Administrator</cp:lastModifiedBy>
  <dcterms:modified xsi:type="dcterms:W3CDTF">2018-04-24T07:05:45Z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