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1D" w:rsidRPr="00C61BDB" w:rsidRDefault="0079261D" w:rsidP="00CF5071">
      <w:pPr>
        <w:spacing w:beforeLines="100" w:before="312" w:afterLines="50" w:after="156"/>
        <w:jc w:val="center"/>
        <w:rPr>
          <w:rFonts w:ascii="方正小标宋简体" w:eastAsia="方正小标宋简体" w:hAnsi="华文中宋" w:cs="黑体"/>
          <w:bCs/>
          <w:sz w:val="44"/>
          <w:szCs w:val="44"/>
        </w:rPr>
      </w:pPr>
      <w:bookmarkStart w:id="0" w:name="_GoBack"/>
      <w:bookmarkEnd w:id="0"/>
      <w:r>
        <w:rPr>
          <w:rFonts w:ascii="方正小标宋简体" w:eastAsia="方正小标宋简体" w:hAnsi="华文中宋" w:cs="黑体" w:hint="eastAsia"/>
          <w:bCs/>
          <w:sz w:val="44"/>
          <w:szCs w:val="44"/>
        </w:rPr>
        <w:t>文科</w:t>
      </w:r>
      <w:r>
        <w:rPr>
          <w:rFonts w:ascii="方正小标宋简体" w:eastAsia="方正小标宋简体" w:hAnsi="华文中宋" w:cs="黑体"/>
          <w:bCs/>
          <w:sz w:val="44"/>
          <w:szCs w:val="44"/>
        </w:rPr>
        <w:t>单位</w:t>
      </w:r>
      <w:r>
        <w:rPr>
          <w:rFonts w:ascii="方正小标宋简体" w:eastAsia="方正小标宋简体" w:hAnsi="华文中宋" w:cs="黑体" w:hint="eastAsia"/>
          <w:bCs/>
          <w:sz w:val="44"/>
          <w:szCs w:val="44"/>
        </w:rPr>
        <w:t>设立</w:t>
      </w:r>
      <w:r w:rsidRPr="00696CE0">
        <w:rPr>
          <w:rFonts w:ascii="方正小标宋简体" w:eastAsia="方正小标宋简体" w:hAnsi="华文中宋" w:cs="黑体" w:hint="eastAsia"/>
          <w:bCs/>
          <w:sz w:val="44"/>
          <w:szCs w:val="44"/>
        </w:rPr>
        <w:t>短期科研助理</w:t>
      </w:r>
      <w:r>
        <w:rPr>
          <w:rFonts w:ascii="方正小标宋简体" w:eastAsia="方正小标宋简体" w:hAnsi="华文中宋" w:cs="黑体" w:hint="eastAsia"/>
          <w:bCs/>
          <w:sz w:val="44"/>
          <w:szCs w:val="44"/>
        </w:rPr>
        <w:t>岗位统计</w:t>
      </w:r>
      <w:r w:rsidRPr="00696CE0">
        <w:rPr>
          <w:rFonts w:ascii="方正小标宋简体" w:eastAsia="方正小标宋简体" w:hAnsi="华文中宋" w:cs="黑体" w:hint="eastAsia"/>
          <w:bCs/>
          <w:sz w:val="44"/>
          <w:szCs w:val="44"/>
        </w:rPr>
        <w:t>表</w:t>
      </w:r>
    </w:p>
    <w:tbl>
      <w:tblPr>
        <w:tblW w:w="140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65"/>
        <w:gridCol w:w="1403"/>
        <w:gridCol w:w="1843"/>
        <w:gridCol w:w="3245"/>
        <w:gridCol w:w="2410"/>
        <w:gridCol w:w="1559"/>
        <w:gridCol w:w="1149"/>
        <w:gridCol w:w="1545"/>
      </w:tblGrid>
      <w:tr w:rsidR="002A4564" w:rsidRPr="00AE4418" w:rsidTr="00CF5071">
        <w:trPr>
          <w:trHeight w:val="607"/>
          <w:jc w:val="center"/>
        </w:trPr>
        <w:tc>
          <w:tcPr>
            <w:tcW w:w="2268" w:type="dxa"/>
            <w:gridSpan w:val="2"/>
            <w:vAlign w:val="center"/>
          </w:tcPr>
          <w:p w:rsidR="002A4564" w:rsidRPr="00B15AB3" w:rsidRDefault="002A4564" w:rsidP="00B20704">
            <w:pPr>
              <w:jc w:val="center"/>
              <w:rPr>
                <w:rFonts w:ascii="仿宋_GB2312" w:eastAsia="仿宋_GB2312" w:hAnsi="宋体" w:cs="宋体"/>
                <w:b/>
                <w:sz w:val="24"/>
                <w:szCs w:val="24"/>
              </w:rPr>
            </w:pPr>
            <w:r>
              <w:rPr>
                <w:rFonts w:ascii="仿宋_GB2312" w:eastAsia="仿宋_GB2312" w:hAnsi="宋体" w:cs="宋体" w:hint="eastAsia"/>
                <w:b/>
                <w:sz w:val="24"/>
                <w:szCs w:val="24"/>
              </w:rPr>
              <w:t>报送</w:t>
            </w:r>
            <w:r w:rsidRPr="00B15AB3">
              <w:rPr>
                <w:rFonts w:ascii="仿宋_GB2312" w:eastAsia="仿宋_GB2312" w:hAnsi="宋体" w:cs="宋体" w:hint="eastAsia"/>
                <w:b/>
                <w:sz w:val="24"/>
                <w:szCs w:val="24"/>
              </w:rPr>
              <w:t>单位</w:t>
            </w:r>
          </w:p>
        </w:tc>
        <w:tc>
          <w:tcPr>
            <w:tcW w:w="7498" w:type="dxa"/>
            <w:gridSpan w:val="3"/>
            <w:vAlign w:val="center"/>
          </w:tcPr>
          <w:p w:rsidR="002A4564" w:rsidRPr="00AE4418" w:rsidRDefault="002A4564" w:rsidP="00B20704">
            <w:pPr>
              <w:jc w:val="center"/>
              <w:rPr>
                <w:rFonts w:ascii="仿宋_GB2312" w:eastAsia="仿宋_GB2312" w:hAnsi="宋体" w:cs="宋体"/>
                <w:b/>
                <w:szCs w:val="21"/>
              </w:rPr>
            </w:pPr>
            <w:r>
              <w:rPr>
                <w:rFonts w:ascii="仿宋_GB2312" w:eastAsia="仿宋_GB2312" w:hAnsi="宋体" w:cs="宋体" w:hint="eastAsia"/>
                <w:b/>
                <w:szCs w:val="21"/>
              </w:rPr>
              <w:t>社会科学</w:t>
            </w:r>
            <w:r>
              <w:rPr>
                <w:rFonts w:ascii="仿宋_GB2312" w:eastAsia="仿宋_GB2312" w:hAnsi="宋体" w:cs="宋体"/>
                <w:b/>
                <w:szCs w:val="21"/>
              </w:rPr>
              <w:t>研究处</w:t>
            </w:r>
          </w:p>
        </w:tc>
        <w:tc>
          <w:tcPr>
            <w:tcW w:w="4253" w:type="dxa"/>
            <w:gridSpan w:val="3"/>
            <w:vAlign w:val="center"/>
          </w:tcPr>
          <w:p w:rsidR="002A4564" w:rsidRPr="002A4564" w:rsidRDefault="00A268BC" w:rsidP="00A268BC">
            <w:pPr>
              <w:jc w:val="center"/>
              <w:rPr>
                <w:rFonts w:ascii="仿宋_GB2312" w:eastAsia="仿宋_GB2312" w:hAnsi="宋体" w:cs="宋体"/>
                <w:b/>
                <w:sz w:val="24"/>
                <w:szCs w:val="24"/>
              </w:rPr>
            </w:pPr>
            <w:r>
              <w:rPr>
                <w:rFonts w:ascii="仿宋_GB2312" w:eastAsia="仿宋_GB2312" w:hAnsi="宋体" w:cs="宋体" w:hint="eastAsia"/>
                <w:b/>
                <w:sz w:val="24"/>
                <w:szCs w:val="24"/>
              </w:rPr>
              <w:t>设立</w:t>
            </w:r>
            <w:r w:rsidR="002A4564">
              <w:rPr>
                <w:rFonts w:ascii="仿宋_GB2312" w:eastAsia="仿宋_GB2312" w:hAnsi="宋体" w:cs="宋体" w:hint="eastAsia"/>
                <w:b/>
                <w:sz w:val="24"/>
                <w:szCs w:val="24"/>
              </w:rPr>
              <w:t>岗位数</w:t>
            </w:r>
            <w:r>
              <w:rPr>
                <w:rFonts w:ascii="仿宋_GB2312" w:eastAsia="仿宋_GB2312" w:hAnsi="宋体" w:cs="宋体" w:hint="eastAsia"/>
                <w:b/>
                <w:sz w:val="24"/>
                <w:szCs w:val="24"/>
              </w:rPr>
              <w:t>：</w:t>
            </w:r>
            <w:r w:rsidR="00EE767D">
              <w:rPr>
                <w:rFonts w:ascii="仿宋_GB2312" w:eastAsia="仿宋_GB2312" w:hAnsi="宋体" w:cs="宋体"/>
                <w:b/>
                <w:szCs w:val="21"/>
              </w:rPr>
              <w:t>58</w:t>
            </w:r>
            <w:r w:rsidR="002A4564">
              <w:rPr>
                <w:rFonts w:ascii="仿宋_GB2312" w:eastAsia="仿宋_GB2312" w:hAnsi="宋体" w:cs="宋体" w:hint="eastAsia"/>
                <w:b/>
                <w:szCs w:val="21"/>
              </w:rPr>
              <w:t>个</w:t>
            </w:r>
          </w:p>
        </w:tc>
      </w:tr>
      <w:tr w:rsidR="00296F30" w:rsidRPr="00AE4418" w:rsidTr="00CF5071">
        <w:trPr>
          <w:trHeight w:val="847"/>
          <w:jc w:val="center"/>
        </w:trPr>
        <w:tc>
          <w:tcPr>
            <w:tcW w:w="865" w:type="dxa"/>
            <w:vAlign w:val="center"/>
          </w:tcPr>
          <w:p w:rsidR="00FF0B8A" w:rsidRDefault="00296F30" w:rsidP="00B20704">
            <w:pPr>
              <w:jc w:val="center"/>
              <w:rPr>
                <w:rFonts w:ascii="仿宋_GB2312" w:eastAsia="仿宋_GB2312" w:hAnsi="宋体" w:cs="宋体"/>
                <w:b/>
                <w:sz w:val="24"/>
                <w:szCs w:val="24"/>
              </w:rPr>
            </w:pPr>
            <w:r>
              <w:rPr>
                <w:rFonts w:ascii="仿宋_GB2312" w:eastAsia="仿宋_GB2312" w:hAnsi="宋体" w:cs="宋体" w:hint="eastAsia"/>
                <w:b/>
                <w:sz w:val="24"/>
                <w:szCs w:val="24"/>
              </w:rPr>
              <w:t>项目</w:t>
            </w:r>
          </w:p>
          <w:p w:rsidR="00296F30" w:rsidRPr="00B15AB3" w:rsidRDefault="00296F30" w:rsidP="00B20704">
            <w:pPr>
              <w:jc w:val="center"/>
              <w:rPr>
                <w:rFonts w:ascii="仿宋_GB2312" w:eastAsia="仿宋_GB2312" w:hAnsi="宋体" w:cs="宋体"/>
                <w:b/>
                <w:sz w:val="24"/>
                <w:szCs w:val="24"/>
              </w:rPr>
            </w:pPr>
            <w:r w:rsidRPr="00B15AB3">
              <w:rPr>
                <w:rFonts w:ascii="仿宋_GB2312" w:eastAsia="仿宋_GB2312" w:hAnsi="宋体" w:cs="宋体" w:hint="eastAsia"/>
                <w:b/>
                <w:sz w:val="24"/>
                <w:szCs w:val="24"/>
              </w:rPr>
              <w:t>序号</w:t>
            </w:r>
          </w:p>
        </w:tc>
        <w:tc>
          <w:tcPr>
            <w:tcW w:w="1403" w:type="dxa"/>
            <w:vAlign w:val="center"/>
          </w:tcPr>
          <w:p w:rsidR="00296F30" w:rsidRPr="00B15AB3" w:rsidRDefault="00296F30" w:rsidP="00B20704">
            <w:pPr>
              <w:jc w:val="center"/>
              <w:rPr>
                <w:rFonts w:ascii="仿宋_GB2312" w:eastAsia="仿宋_GB2312" w:hAnsi="宋体" w:cs="宋体"/>
                <w:b/>
                <w:sz w:val="24"/>
                <w:szCs w:val="24"/>
              </w:rPr>
            </w:pPr>
            <w:r>
              <w:rPr>
                <w:rFonts w:ascii="仿宋_GB2312" w:eastAsia="仿宋_GB2312" w:hAnsi="宋体" w:cs="宋体" w:hint="eastAsia"/>
                <w:b/>
                <w:sz w:val="24"/>
                <w:szCs w:val="24"/>
              </w:rPr>
              <w:t>文科单位</w:t>
            </w:r>
          </w:p>
        </w:tc>
        <w:tc>
          <w:tcPr>
            <w:tcW w:w="1843" w:type="dxa"/>
            <w:vAlign w:val="center"/>
          </w:tcPr>
          <w:p w:rsidR="00296F30" w:rsidRPr="00B15AB3" w:rsidRDefault="00296F30" w:rsidP="00B20704">
            <w:pPr>
              <w:jc w:val="center"/>
              <w:rPr>
                <w:rFonts w:ascii="仿宋_GB2312" w:eastAsia="仿宋_GB2312" w:hAnsi="宋体" w:cs="宋体"/>
                <w:b/>
                <w:sz w:val="24"/>
                <w:szCs w:val="24"/>
              </w:rPr>
            </w:pPr>
            <w:r>
              <w:rPr>
                <w:rFonts w:ascii="仿宋_GB2312" w:eastAsia="仿宋_GB2312" w:hAnsi="宋体" w:cs="宋体" w:hint="eastAsia"/>
                <w:b/>
                <w:sz w:val="24"/>
                <w:szCs w:val="24"/>
              </w:rPr>
              <w:t>依托项目类型</w:t>
            </w:r>
          </w:p>
        </w:tc>
        <w:tc>
          <w:tcPr>
            <w:tcW w:w="3245" w:type="dxa"/>
            <w:vAlign w:val="center"/>
          </w:tcPr>
          <w:p w:rsidR="00296F30" w:rsidRPr="00B15AB3" w:rsidRDefault="00296F30" w:rsidP="00B20704">
            <w:pPr>
              <w:jc w:val="center"/>
              <w:rPr>
                <w:rFonts w:ascii="仿宋_GB2312" w:eastAsia="仿宋_GB2312" w:hAnsi="宋体" w:cs="宋体"/>
                <w:b/>
                <w:sz w:val="24"/>
                <w:szCs w:val="24"/>
              </w:rPr>
            </w:pPr>
            <w:r w:rsidRPr="00B15AB3">
              <w:rPr>
                <w:rFonts w:ascii="仿宋_GB2312" w:eastAsia="仿宋_GB2312" w:hAnsi="宋体" w:cs="宋体" w:hint="eastAsia"/>
                <w:b/>
                <w:sz w:val="24"/>
                <w:szCs w:val="24"/>
              </w:rPr>
              <w:t>依托项目</w:t>
            </w:r>
            <w:r>
              <w:rPr>
                <w:rFonts w:ascii="仿宋_GB2312" w:eastAsia="仿宋_GB2312" w:hAnsi="宋体" w:cs="宋体" w:hint="eastAsia"/>
                <w:b/>
                <w:sz w:val="24"/>
                <w:szCs w:val="24"/>
              </w:rPr>
              <w:t>名称</w:t>
            </w:r>
          </w:p>
        </w:tc>
        <w:tc>
          <w:tcPr>
            <w:tcW w:w="2410" w:type="dxa"/>
            <w:vAlign w:val="center"/>
          </w:tcPr>
          <w:p w:rsidR="00296F30" w:rsidRPr="00B15AB3" w:rsidRDefault="00296F30" w:rsidP="00B20704">
            <w:pPr>
              <w:jc w:val="center"/>
              <w:rPr>
                <w:rFonts w:ascii="仿宋_GB2312" w:eastAsia="仿宋_GB2312" w:hAnsi="宋体" w:cs="宋体"/>
                <w:b/>
                <w:sz w:val="24"/>
                <w:szCs w:val="24"/>
              </w:rPr>
            </w:pPr>
            <w:r w:rsidRPr="00B15AB3">
              <w:rPr>
                <w:rFonts w:ascii="仿宋_GB2312" w:eastAsia="仿宋_GB2312" w:hAnsi="宋体" w:cs="宋体" w:hint="eastAsia"/>
                <w:b/>
                <w:sz w:val="24"/>
                <w:szCs w:val="24"/>
              </w:rPr>
              <w:t>学历要求</w:t>
            </w:r>
          </w:p>
          <w:p w:rsidR="00296F30" w:rsidRPr="00C17510" w:rsidRDefault="00296F30" w:rsidP="00B20704">
            <w:pPr>
              <w:jc w:val="center"/>
              <w:rPr>
                <w:rFonts w:ascii="仿宋_GB2312" w:eastAsia="仿宋_GB2312" w:hAnsi="宋体" w:cs="宋体"/>
                <w:b/>
                <w:szCs w:val="21"/>
              </w:rPr>
            </w:pPr>
            <w:r w:rsidRPr="00C17510">
              <w:rPr>
                <w:rFonts w:ascii="仿宋_GB2312" w:eastAsia="仿宋_GB2312" w:hAnsi="宋体" w:cs="宋体" w:hint="eastAsia"/>
                <w:b/>
                <w:szCs w:val="21"/>
              </w:rPr>
              <w:t>（本科、</w:t>
            </w:r>
            <w:r>
              <w:rPr>
                <w:rFonts w:ascii="仿宋_GB2312" w:eastAsia="仿宋_GB2312" w:hAnsi="宋体" w:cs="宋体" w:hint="eastAsia"/>
                <w:b/>
                <w:szCs w:val="21"/>
              </w:rPr>
              <w:t>硕士</w:t>
            </w:r>
            <w:r w:rsidRPr="00C17510">
              <w:rPr>
                <w:rFonts w:ascii="仿宋_GB2312" w:eastAsia="仿宋_GB2312" w:hAnsi="宋体" w:cs="宋体" w:hint="eastAsia"/>
                <w:b/>
                <w:szCs w:val="21"/>
              </w:rPr>
              <w:t>、博士）</w:t>
            </w:r>
          </w:p>
        </w:tc>
        <w:tc>
          <w:tcPr>
            <w:tcW w:w="1559" w:type="dxa"/>
            <w:vAlign w:val="center"/>
          </w:tcPr>
          <w:p w:rsidR="00296F30" w:rsidRPr="00B15AB3" w:rsidRDefault="00296F30" w:rsidP="00B20704">
            <w:pPr>
              <w:jc w:val="center"/>
              <w:rPr>
                <w:rFonts w:ascii="仿宋_GB2312" w:eastAsia="仿宋_GB2312" w:hAnsi="宋体" w:cs="宋体"/>
                <w:b/>
                <w:sz w:val="24"/>
                <w:szCs w:val="24"/>
              </w:rPr>
            </w:pPr>
            <w:r w:rsidRPr="00B15AB3">
              <w:rPr>
                <w:rFonts w:ascii="仿宋_GB2312" w:eastAsia="仿宋_GB2312" w:hAnsi="宋体" w:cs="宋体" w:hint="eastAsia"/>
                <w:b/>
                <w:sz w:val="24"/>
                <w:szCs w:val="24"/>
              </w:rPr>
              <w:t>专业要求</w:t>
            </w:r>
          </w:p>
          <w:p w:rsidR="00296F30" w:rsidRPr="00C17510" w:rsidRDefault="00296F30" w:rsidP="00B20704">
            <w:pPr>
              <w:jc w:val="center"/>
              <w:rPr>
                <w:rFonts w:ascii="仿宋_GB2312" w:eastAsia="仿宋_GB2312" w:hAnsi="宋体" w:cs="宋体"/>
                <w:b/>
                <w:szCs w:val="21"/>
              </w:rPr>
            </w:pPr>
            <w:r w:rsidRPr="00C17510">
              <w:rPr>
                <w:rFonts w:ascii="仿宋_GB2312" w:eastAsia="仿宋_GB2312" w:hAnsi="宋体" w:cs="宋体" w:hint="eastAsia"/>
                <w:b/>
                <w:szCs w:val="21"/>
              </w:rPr>
              <w:t>（一级学科）</w:t>
            </w:r>
          </w:p>
        </w:tc>
        <w:tc>
          <w:tcPr>
            <w:tcW w:w="1149" w:type="dxa"/>
            <w:vAlign w:val="center"/>
          </w:tcPr>
          <w:p w:rsidR="00296F30" w:rsidRPr="00B15AB3" w:rsidRDefault="00296F30" w:rsidP="00C322EB">
            <w:pPr>
              <w:jc w:val="center"/>
              <w:rPr>
                <w:rFonts w:ascii="仿宋_GB2312" w:eastAsia="仿宋_GB2312" w:hAnsi="宋体" w:cs="宋体"/>
                <w:b/>
                <w:sz w:val="24"/>
                <w:szCs w:val="24"/>
              </w:rPr>
            </w:pPr>
            <w:r>
              <w:rPr>
                <w:rFonts w:ascii="仿宋_GB2312" w:eastAsia="仿宋_GB2312" w:hAnsi="宋体" w:cs="宋体" w:hint="eastAsia"/>
                <w:b/>
                <w:sz w:val="24"/>
                <w:szCs w:val="24"/>
              </w:rPr>
              <w:t>岗位数（个）</w:t>
            </w:r>
          </w:p>
        </w:tc>
        <w:tc>
          <w:tcPr>
            <w:tcW w:w="1545" w:type="dxa"/>
            <w:vAlign w:val="center"/>
          </w:tcPr>
          <w:p w:rsidR="00296F30" w:rsidRDefault="00296F30" w:rsidP="00B20704">
            <w:pPr>
              <w:jc w:val="center"/>
              <w:rPr>
                <w:rFonts w:ascii="仿宋_GB2312" w:eastAsia="仿宋_GB2312" w:hAnsi="宋体" w:cs="宋体"/>
                <w:b/>
                <w:sz w:val="24"/>
                <w:szCs w:val="24"/>
              </w:rPr>
            </w:pPr>
            <w:r>
              <w:rPr>
                <w:rFonts w:ascii="仿宋_GB2312" w:eastAsia="仿宋_GB2312" w:hAnsi="宋体" w:cs="宋体" w:hint="eastAsia"/>
                <w:b/>
                <w:sz w:val="24"/>
                <w:szCs w:val="24"/>
              </w:rPr>
              <w:t>其他</w:t>
            </w:r>
            <w:r>
              <w:rPr>
                <w:rFonts w:ascii="仿宋_GB2312" w:eastAsia="仿宋_GB2312" w:hAnsi="宋体" w:cs="宋体"/>
                <w:b/>
                <w:sz w:val="24"/>
                <w:szCs w:val="24"/>
              </w:rPr>
              <w:t>要求</w:t>
            </w:r>
          </w:p>
        </w:tc>
      </w:tr>
      <w:tr w:rsidR="00296F30" w:rsidRPr="00AE4418" w:rsidTr="00CF5071">
        <w:trPr>
          <w:trHeight w:val="607"/>
          <w:jc w:val="center"/>
        </w:trPr>
        <w:tc>
          <w:tcPr>
            <w:tcW w:w="865" w:type="dxa"/>
            <w:vAlign w:val="center"/>
          </w:tcPr>
          <w:p w:rsidR="00296F30" w:rsidRPr="00356DE5" w:rsidRDefault="00296F30" w:rsidP="00B20704">
            <w:pPr>
              <w:jc w:val="center"/>
              <w:rPr>
                <w:rFonts w:ascii="仿宋_GB2312" w:eastAsia="仿宋_GB2312" w:hAnsi="宋体" w:cs="宋体"/>
                <w:szCs w:val="21"/>
              </w:rPr>
            </w:pPr>
            <w:r w:rsidRPr="00356DE5">
              <w:rPr>
                <w:rFonts w:ascii="仿宋_GB2312" w:eastAsia="仿宋_GB2312" w:hAnsi="宋体" w:cs="宋体" w:hint="eastAsia"/>
                <w:szCs w:val="21"/>
              </w:rPr>
              <w:t>1</w:t>
            </w:r>
          </w:p>
        </w:tc>
        <w:tc>
          <w:tcPr>
            <w:tcW w:w="1403" w:type="dxa"/>
            <w:vMerge w:val="restart"/>
            <w:vAlign w:val="center"/>
          </w:tcPr>
          <w:p w:rsidR="00296F30" w:rsidRPr="00356DE5" w:rsidRDefault="00CF5071" w:rsidP="00CF5071">
            <w:pPr>
              <w:jc w:val="center"/>
              <w:rPr>
                <w:rFonts w:ascii="仿宋_GB2312" w:eastAsia="仿宋_GB2312" w:hAnsi="宋体" w:cs="宋体"/>
                <w:szCs w:val="21"/>
              </w:rPr>
            </w:pPr>
            <w:r>
              <w:rPr>
                <w:rFonts w:ascii="仿宋_GB2312" w:eastAsia="仿宋_GB2312" w:hAnsi="宋体" w:cs="宋体" w:hint="eastAsia"/>
                <w:szCs w:val="21"/>
              </w:rPr>
              <w:t>经管学院</w:t>
            </w:r>
          </w:p>
        </w:tc>
        <w:tc>
          <w:tcPr>
            <w:tcW w:w="1843" w:type="dxa"/>
            <w:vAlign w:val="center"/>
          </w:tcPr>
          <w:p w:rsidR="00296F30" w:rsidRPr="00356DE5" w:rsidRDefault="003F711D" w:rsidP="00EE767D">
            <w:pPr>
              <w:jc w:val="center"/>
              <w:rPr>
                <w:rFonts w:ascii="仿宋_GB2312" w:eastAsia="仿宋_GB2312" w:hAnsi="宋体" w:cs="宋体"/>
                <w:szCs w:val="21"/>
              </w:rPr>
            </w:pPr>
            <w:r w:rsidRPr="003F711D">
              <w:rPr>
                <w:rFonts w:ascii="仿宋_GB2312" w:eastAsia="仿宋_GB2312" w:hAnsi="宋体" w:cs="宋体" w:hint="eastAsia"/>
                <w:szCs w:val="21"/>
              </w:rPr>
              <w:t>国家自然科学基金面上项目</w:t>
            </w:r>
          </w:p>
        </w:tc>
        <w:tc>
          <w:tcPr>
            <w:tcW w:w="3245" w:type="dxa"/>
            <w:vAlign w:val="center"/>
          </w:tcPr>
          <w:p w:rsidR="00296F30" w:rsidRPr="00356DE5" w:rsidRDefault="00296F30" w:rsidP="00E71487">
            <w:pPr>
              <w:jc w:val="center"/>
              <w:rPr>
                <w:rFonts w:ascii="仿宋_GB2312" w:eastAsia="仿宋_GB2312" w:hAnsi="宋体" w:cs="宋体"/>
                <w:szCs w:val="21"/>
              </w:rPr>
            </w:pPr>
            <w:r w:rsidRPr="00356DE5">
              <w:rPr>
                <w:rFonts w:ascii="仿宋_GB2312" w:eastAsia="仿宋_GB2312" w:hAnsi="宋体" w:cs="宋体" w:hint="eastAsia"/>
                <w:szCs w:val="21"/>
              </w:rPr>
              <w:t>多重不确定环境下创业网络混合治理机制与创新战略研究</w:t>
            </w:r>
          </w:p>
        </w:tc>
        <w:tc>
          <w:tcPr>
            <w:tcW w:w="2410"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本科及以上</w:t>
            </w:r>
          </w:p>
        </w:tc>
        <w:tc>
          <w:tcPr>
            <w:tcW w:w="1559" w:type="dxa"/>
            <w:vAlign w:val="center"/>
          </w:tcPr>
          <w:p w:rsidR="00296F30" w:rsidRPr="00356DE5" w:rsidRDefault="00296F30" w:rsidP="00B20704">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B20704">
            <w:pPr>
              <w:jc w:val="center"/>
              <w:rPr>
                <w:rFonts w:ascii="仿宋_GB2312" w:eastAsia="仿宋_GB2312" w:hAnsi="宋体" w:cs="宋体"/>
                <w:szCs w:val="21"/>
              </w:rPr>
            </w:pPr>
            <w:r w:rsidRPr="00356DE5">
              <w:rPr>
                <w:rFonts w:ascii="仿宋_GB2312" w:eastAsia="仿宋_GB2312" w:hAnsi="宋体" w:cs="宋体" w:hint="eastAsia"/>
                <w:szCs w:val="21"/>
              </w:rPr>
              <w:t>1</w:t>
            </w:r>
          </w:p>
        </w:tc>
        <w:tc>
          <w:tcPr>
            <w:tcW w:w="1545" w:type="dxa"/>
            <w:vAlign w:val="center"/>
          </w:tcPr>
          <w:p w:rsidR="00296F30" w:rsidRPr="00356DE5" w:rsidRDefault="00296F30" w:rsidP="00B20704">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2</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EE767D" w:rsidRDefault="003F711D" w:rsidP="00EE767D">
            <w:pPr>
              <w:jc w:val="center"/>
              <w:rPr>
                <w:rFonts w:ascii="仿宋_GB2312" w:eastAsia="仿宋_GB2312" w:hAnsi="宋体" w:cs="宋体"/>
                <w:spacing w:val="-4"/>
                <w:szCs w:val="21"/>
              </w:rPr>
            </w:pPr>
            <w:r w:rsidRPr="00EE767D">
              <w:rPr>
                <w:rFonts w:ascii="仿宋_GB2312" w:eastAsia="仿宋_GB2312" w:hAnsi="宋体" w:cs="宋体" w:hint="eastAsia"/>
                <w:spacing w:val="-4"/>
                <w:szCs w:val="21"/>
              </w:rPr>
              <w:t>科技部国家重点研发计划（子课题）</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矿山职业危害监测监管服务模式</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3</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EE767D" w:rsidP="00EE767D">
            <w:pPr>
              <w:jc w:val="center"/>
              <w:rPr>
                <w:rFonts w:ascii="仿宋_GB2312" w:eastAsia="仿宋_GB2312" w:hAnsi="宋体" w:cs="宋体"/>
                <w:szCs w:val="21"/>
              </w:rPr>
            </w:pPr>
            <w:r w:rsidRPr="00EE767D">
              <w:rPr>
                <w:rFonts w:ascii="仿宋_GB2312" w:eastAsia="仿宋_GB2312" w:hAnsi="宋体" w:cs="宋体" w:hint="eastAsia"/>
                <w:spacing w:val="-4"/>
                <w:szCs w:val="21"/>
              </w:rPr>
              <w:t>科技部国家重点研发计划（子课题）</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多核价值网理论及多价值链业务协同与优化方法研究</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2</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4</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sidRPr="003F711D">
              <w:rPr>
                <w:rFonts w:ascii="仿宋_GB2312" w:eastAsia="仿宋_GB2312" w:hAnsi="宋体" w:cs="宋体" w:hint="eastAsia"/>
                <w:szCs w:val="21"/>
              </w:rPr>
              <w:t>国家自然科学基金面上项目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竞争环境下信息披露和信息获取与关键运作决策的互动关系研究</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2</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5</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sidRPr="003F711D">
              <w:rPr>
                <w:rFonts w:ascii="仿宋_GB2312" w:eastAsia="仿宋_GB2312" w:hAnsi="宋体" w:cs="宋体" w:hint="eastAsia"/>
                <w:szCs w:val="21"/>
              </w:rPr>
              <w:t>国家社会科学基金重大项目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微电网提高可再生能源利用的机制创新与顶层设计</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2</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6</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sidRPr="003F711D">
              <w:rPr>
                <w:rFonts w:ascii="仿宋_GB2312" w:eastAsia="仿宋_GB2312" w:hAnsi="宋体" w:cs="宋体" w:hint="eastAsia"/>
                <w:szCs w:val="21"/>
              </w:rPr>
              <w:t>国家自然科学基金面上项目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基于市场关注的股票特质波动风险研究</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2</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7</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sidRPr="003F711D">
              <w:rPr>
                <w:rFonts w:ascii="仿宋_GB2312" w:eastAsia="仿宋_GB2312" w:hAnsi="宋体" w:cs="宋体" w:hint="eastAsia"/>
                <w:szCs w:val="21"/>
              </w:rPr>
              <w:t>国家自然科学基金面上项目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顾客</w:t>
            </w:r>
            <w:r w:rsidRPr="00356DE5">
              <w:rPr>
                <w:rFonts w:ascii="仿宋_GB2312" w:eastAsia="仿宋_GB2312" w:hAnsi="宋体" w:cs="宋体"/>
                <w:szCs w:val="21"/>
              </w:rPr>
              <w:t>-企业互动对企业渠道行为的影响研究</w:t>
            </w:r>
            <w:r w:rsidRPr="00356DE5">
              <w:rPr>
                <w:rFonts w:ascii="仿宋_GB2312" w:eastAsia="仿宋_GB2312" w:hAnsi="宋体" w:cs="宋体"/>
                <w:szCs w:val="21"/>
              </w:rPr>
              <w:t>——</w:t>
            </w:r>
            <w:r w:rsidRPr="00356DE5">
              <w:rPr>
                <w:rFonts w:ascii="仿宋_GB2312" w:eastAsia="仿宋_GB2312" w:hAnsi="宋体" w:cs="宋体"/>
                <w:szCs w:val="21"/>
              </w:rPr>
              <w:t>基于制造商-零售商-顾客三元关系的视角</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2</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8</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sidRPr="003F711D">
              <w:rPr>
                <w:rFonts w:ascii="仿宋_GB2312" w:eastAsia="仿宋_GB2312" w:hAnsi="宋体" w:cs="宋体" w:hint="eastAsia"/>
                <w:szCs w:val="21"/>
              </w:rPr>
              <w:t>国家自然科学基金面上项目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基于环境效用异质性的收入分配对雾霾污染的影响机制与治理研究</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2</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lastRenderedPageBreak/>
              <w:t>9</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sidRPr="003F711D">
              <w:rPr>
                <w:rFonts w:ascii="仿宋_GB2312" w:eastAsia="仿宋_GB2312" w:hAnsi="宋体" w:cs="宋体" w:hint="eastAsia"/>
                <w:szCs w:val="21"/>
              </w:rPr>
              <w:t>国家自然科学基金面上项目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面向不确定性混频数据的软集合预测模型与方法研究</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2</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10</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sidRPr="003F711D">
              <w:rPr>
                <w:rFonts w:ascii="仿宋_GB2312" w:eastAsia="仿宋_GB2312" w:hAnsi="宋体" w:cs="宋体" w:hint="eastAsia"/>
                <w:szCs w:val="21"/>
              </w:rPr>
              <w:t>国家自然科学基金</w:t>
            </w:r>
            <w:r w:rsidR="00A268BC" w:rsidRPr="00A268BC">
              <w:rPr>
                <w:rFonts w:ascii="仿宋_GB2312" w:eastAsia="仿宋_GB2312" w:hAnsi="宋体" w:cs="宋体" w:hint="eastAsia"/>
                <w:szCs w:val="21"/>
              </w:rPr>
              <w:t>面上</w:t>
            </w:r>
            <w:r w:rsidRPr="003F711D">
              <w:rPr>
                <w:rFonts w:ascii="仿宋_GB2312" w:eastAsia="仿宋_GB2312" w:hAnsi="宋体" w:cs="宋体" w:hint="eastAsia"/>
                <w:szCs w:val="21"/>
              </w:rPr>
              <w:t>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借壳上市、证券监管与资源配置效率</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11</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sidRPr="003F711D">
              <w:rPr>
                <w:rFonts w:ascii="仿宋_GB2312" w:eastAsia="仿宋_GB2312" w:hAnsi="宋体" w:cs="宋体" w:hint="eastAsia"/>
                <w:szCs w:val="21"/>
              </w:rPr>
              <w:t>国家自然科学基金</w:t>
            </w:r>
            <w:r w:rsidR="00A268BC" w:rsidRPr="00A268BC">
              <w:rPr>
                <w:rFonts w:ascii="仿宋_GB2312" w:eastAsia="仿宋_GB2312" w:hAnsi="宋体" w:cs="宋体" w:hint="eastAsia"/>
                <w:szCs w:val="21"/>
              </w:rPr>
              <w:t>面上</w:t>
            </w:r>
            <w:r w:rsidRPr="003F711D">
              <w:rPr>
                <w:rFonts w:ascii="仿宋_GB2312" w:eastAsia="仿宋_GB2312" w:hAnsi="宋体" w:cs="宋体" w:hint="eastAsia"/>
                <w:szCs w:val="21"/>
              </w:rPr>
              <w:t>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竞争企业的社会交互与相关运作策略研究</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2</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12</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Pr>
                <w:rFonts w:ascii="仿宋_GB2312" w:eastAsia="仿宋_GB2312" w:hAnsi="宋体" w:cs="宋体" w:hint="eastAsia"/>
                <w:szCs w:val="21"/>
              </w:rPr>
              <w:t>横向</w:t>
            </w:r>
            <w:r>
              <w:rPr>
                <w:rFonts w:ascii="仿宋_GB2312" w:eastAsia="仿宋_GB2312" w:hAnsi="宋体" w:cs="宋体"/>
                <w:szCs w:val="21"/>
              </w:rPr>
              <w:t>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面向国家能源安全的智慧能源创新模式与政策协同机制研究</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2</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13</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Pr>
                <w:rFonts w:ascii="仿宋_GB2312" w:eastAsia="仿宋_GB2312" w:hAnsi="宋体" w:cs="宋体" w:hint="eastAsia"/>
                <w:szCs w:val="21"/>
              </w:rPr>
              <w:t>横向</w:t>
            </w:r>
            <w:r>
              <w:rPr>
                <w:rFonts w:ascii="仿宋_GB2312" w:eastAsia="仿宋_GB2312" w:hAnsi="宋体" w:cs="宋体"/>
                <w:szCs w:val="21"/>
              </w:rPr>
              <w:t>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“十四五”北碚区发展新经济问题研究</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应用经济</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14</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Pr>
                <w:rFonts w:ascii="仿宋_GB2312" w:eastAsia="仿宋_GB2312" w:hAnsi="宋体" w:cs="宋体" w:hint="eastAsia"/>
                <w:szCs w:val="21"/>
              </w:rPr>
              <w:t>横向</w:t>
            </w:r>
            <w:r>
              <w:rPr>
                <w:rFonts w:ascii="仿宋_GB2312" w:eastAsia="仿宋_GB2312" w:hAnsi="宋体" w:cs="宋体"/>
                <w:szCs w:val="21"/>
              </w:rPr>
              <w:t>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北碚区现代产业发展规划研究</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应用经济</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15</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sidRPr="003F711D">
              <w:rPr>
                <w:rFonts w:ascii="仿宋_GB2312" w:eastAsia="仿宋_GB2312" w:hAnsi="宋体" w:cs="宋体" w:hint="eastAsia"/>
                <w:szCs w:val="21"/>
              </w:rPr>
              <w:t>国家社会科学基金一般项目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收入不均与雾霾防治的相互影响机理及应对策略研究</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2</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16</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Pr>
                <w:rFonts w:ascii="仿宋_GB2312" w:eastAsia="仿宋_GB2312" w:hAnsi="宋体" w:cs="宋体" w:hint="eastAsia"/>
                <w:szCs w:val="21"/>
              </w:rPr>
              <w:t>横向</w:t>
            </w:r>
            <w:r>
              <w:rPr>
                <w:rFonts w:ascii="仿宋_GB2312" w:eastAsia="仿宋_GB2312" w:hAnsi="宋体" w:cs="宋体"/>
                <w:szCs w:val="21"/>
              </w:rPr>
              <w:t>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科研项目产学研合作协议</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应用经济</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17</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Pr>
                <w:rFonts w:ascii="仿宋_GB2312" w:eastAsia="仿宋_GB2312" w:hAnsi="宋体" w:cs="宋体" w:hint="eastAsia"/>
                <w:szCs w:val="21"/>
              </w:rPr>
              <w:t>横向</w:t>
            </w:r>
            <w:r>
              <w:rPr>
                <w:rFonts w:ascii="仿宋_GB2312" w:eastAsia="仿宋_GB2312" w:hAnsi="宋体" w:cs="宋体"/>
                <w:szCs w:val="21"/>
              </w:rPr>
              <w:t>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重庆能投商贸有限公司战略设计咨询方案</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CF5071">
        <w:trPr>
          <w:trHeight w:val="607"/>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18</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Pr>
                <w:rFonts w:ascii="仿宋_GB2312" w:eastAsia="仿宋_GB2312" w:hAnsi="宋体" w:cs="宋体" w:hint="eastAsia"/>
                <w:szCs w:val="21"/>
              </w:rPr>
              <w:t>横向</w:t>
            </w:r>
            <w:r>
              <w:rPr>
                <w:rFonts w:ascii="仿宋_GB2312" w:eastAsia="仿宋_GB2312" w:hAnsi="宋体" w:cs="宋体"/>
                <w:szCs w:val="21"/>
              </w:rPr>
              <w:t>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输配电价改革下电网企业监管风险管理与信息披露理论、技术及应用</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296F30" w:rsidRPr="00AE4418" w:rsidTr="00EE767D">
        <w:trPr>
          <w:trHeight w:val="1790"/>
          <w:jc w:val="center"/>
        </w:trPr>
        <w:tc>
          <w:tcPr>
            <w:tcW w:w="86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19</w:t>
            </w:r>
          </w:p>
        </w:tc>
        <w:tc>
          <w:tcPr>
            <w:tcW w:w="1403" w:type="dxa"/>
            <w:vMerge/>
            <w:vAlign w:val="center"/>
          </w:tcPr>
          <w:p w:rsidR="00296F30" w:rsidRPr="00356DE5" w:rsidRDefault="00296F30" w:rsidP="00D738A2">
            <w:pPr>
              <w:jc w:val="center"/>
              <w:rPr>
                <w:rFonts w:ascii="仿宋_GB2312" w:eastAsia="仿宋_GB2312" w:hAnsi="宋体" w:cs="宋体"/>
                <w:szCs w:val="21"/>
              </w:rPr>
            </w:pPr>
          </w:p>
        </w:tc>
        <w:tc>
          <w:tcPr>
            <w:tcW w:w="1843" w:type="dxa"/>
            <w:vAlign w:val="center"/>
          </w:tcPr>
          <w:p w:rsidR="00296F30" w:rsidRPr="00356DE5" w:rsidRDefault="003F711D" w:rsidP="00EE767D">
            <w:pPr>
              <w:jc w:val="center"/>
              <w:rPr>
                <w:rFonts w:ascii="仿宋_GB2312" w:eastAsia="仿宋_GB2312" w:hAnsi="宋体" w:cs="宋体"/>
                <w:szCs w:val="21"/>
              </w:rPr>
            </w:pPr>
            <w:r>
              <w:rPr>
                <w:rFonts w:ascii="仿宋_GB2312" w:eastAsia="仿宋_GB2312" w:hAnsi="宋体" w:cs="宋体" w:hint="eastAsia"/>
                <w:szCs w:val="21"/>
              </w:rPr>
              <w:t>横向项目</w:t>
            </w:r>
          </w:p>
        </w:tc>
        <w:tc>
          <w:tcPr>
            <w:tcW w:w="3245"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重庆市凤筑科技有限公司“十四五”规划编制咨询服务</w:t>
            </w:r>
          </w:p>
        </w:tc>
        <w:tc>
          <w:tcPr>
            <w:tcW w:w="2410" w:type="dxa"/>
            <w:vAlign w:val="center"/>
          </w:tcPr>
          <w:p w:rsidR="00296F30" w:rsidRPr="007C0802" w:rsidRDefault="00296F30" w:rsidP="00D738A2">
            <w:pPr>
              <w:jc w:val="center"/>
              <w:rPr>
                <w:rFonts w:ascii="仿宋_GB2312" w:eastAsia="仿宋_GB2312" w:hAnsi="宋体" w:cs="宋体"/>
                <w:szCs w:val="21"/>
              </w:rPr>
            </w:pPr>
            <w:r w:rsidRPr="00C8151C">
              <w:rPr>
                <w:rFonts w:ascii="仿宋_GB2312" w:eastAsia="仿宋_GB2312" w:hAnsi="宋体" w:cs="宋体"/>
                <w:szCs w:val="21"/>
              </w:rPr>
              <w:t>本科及以上</w:t>
            </w:r>
          </w:p>
        </w:tc>
        <w:tc>
          <w:tcPr>
            <w:tcW w:w="155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szCs w:val="21"/>
              </w:rPr>
              <w:t>工商管理</w:t>
            </w:r>
          </w:p>
        </w:tc>
        <w:tc>
          <w:tcPr>
            <w:tcW w:w="1149" w:type="dxa"/>
            <w:vAlign w:val="center"/>
          </w:tcPr>
          <w:p w:rsidR="00296F30" w:rsidRPr="00356DE5" w:rsidRDefault="00296F30" w:rsidP="00D738A2">
            <w:pPr>
              <w:jc w:val="center"/>
              <w:rPr>
                <w:rFonts w:ascii="仿宋_GB2312" w:eastAsia="仿宋_GB2312" w:hAnsi="宋体" w:cs="宋体"/>
                <w:szCs w:val="21"/>
              </w:rPr>
            </w:pPr>
            <w:r w:rsidRPr="00356DE5">
              <w:rPr>
                <w:rFonts w:ascii="仿宋_GB2312" w:eastAsia="仿宋_GB2312" w:hAnsi="宋体" w:cs="宋体" w:hint="eastAsia"/>
                <w:szCs w:val="21"/>
              </w:rPr>
              <w:t>2</w:t>
            </w:r>
          </w:p>
        </w:tc>
        <w:tc>
          <w:tcPr>
            <w:tcW w:w="1545" w:type="dxa"/>
            <w:vAlign w:val="center"/>
          </w:tcPr>
          <w:p w:rsidR="00296F30" w:rsidRPr="00356DE5" w:rsidRDefault="00296F30" w:rsidP="00D738A2">
            <w:pPr>
              <w:jc w:val="cente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710F4A">
            <w:pPr>
              <w:jc w:val="center"/>
              <w:rPr>
                <w:rFonts w:ascii="仿宋_GB2312" w:eastAsia="仿宋_GB2312" w:hAnsi="宋体" w:cs="宋体"/>
                <w:szCs w:val="21"/>
              </w:rPr>
            </w:pPr>
            <w:r w:rsidRPr="00607D59">
              <w:rPr>
                <w:rFonts w:ascii="仿宋_GB2312" w:eastAsia="仿宋_GB2312" w:hAnsi="宋体" w:cs="宋体"/>
                <w:szCs w:val="21"/>
              </w:rPr>
              <w:lastRenderedPageBreak/>
              <w:t>20</w:t>
            </w:r>
          </w:p>
        </w:tc>
        <w:tc>
          <w:tcPr>
            <w:tcW w:w="1403" w:type="dxa"/>
            <w:vMerge w:val="restart"/>
            <w:vAlign w:val="center"/>
          </w:tcPr>
          <w:p w:rsidR="00CF5071" w:rsidRPr="00607D59" w:rsidRDefault="00CF5071" w:rsidP="00710F4A">
            <w:pPr>
              <w:jc w:val="center"/>
              <w:rPr>
                <w:rFonts w:ascii="仿宋_GB2312" w:eastAsia="仿宋_GB2312" w:hAnsi="宋体" w:cs="宋体"/>
                <w:szCs w:val="21"/>
              </w:rPr>
            </w:pPr>
            <w:r w:rsidRPr="00607D59">
              <w:rPr>
                <w:rFonts w:ascii="仿宋_GB2312" w:eastAsia="仿宋_GB2312" w:hAnsi="宋体" w:cs="宋体" w:hint="eastAsia"/>
                <w:szCs w:val="21"/>
              </w:rPr>
              <w:t>管科学院</w:t>
            </w:r>
          </w:p>
        </w:tc>
        <w:tc>
          <w:tcPr>
            <w:tcW w:w="1843" w:type="dxa"/>
            <w:vAlign w:val="center"/>
          </w:tcPr>
          <w:p w:rsidR="00CF5071" w:rsidRPr="00607D59" w:rsidRDefault="00CF5071" w:rsidP="00EE767D">
            <w:pPr>
              <w:widowControl/>
              <w:jc w:val="center"/>
              <w:rPr>
                <w:rFonts w:ascii="仿宋_GB2312" w:eastAsia="仿宋_GB2312" w:hAnsi="宋体" w:cs="宋体"/>
                <w:szCs w:val="21"/>
              </w:rPr>
            </w:pPr>
            <w:r w:rsidRPr="003F711D">
              <w:rPr>
                <w:rFonts w:ascii="仿宋_GB2312" w:eastAsia="仿宋_GB2312" w:hAnsi="宋体" w:cs="宋体" w:hint="eastAsia"/>
                <w:szCs w:val="21"/>
              </w:rPr>
              <w:t>国家社会科学基金一般项目</w:t>
            </w:r>
          </w:p>
        </w:tc>
        <w:tc>
          <w:tcPr>
            <w:tcW w:w="3245" w:type="dxa"/>
            <w:vAlign w:val="center"/>
          </w:tcPr>
          <w:p w:rsidR="00CF5071" w:rsidRPr="00710F4A" w:rsidRDefault="00CF5071" w:rsidP="00710F4A">
            <w:pPr>
              <w:widowControl/>
              <w:adjustRightInd w:val="0"/>
              <w:snapToGrid w:val="0"/>
              <w:rPr>
                <w:rFonts w:ascii="仿宋_GB2312" w:eastAsia="仿宋_GB2312" w:hAnsi="宋体" w:cs="宋体"/>
                <w:szCs w:val="21"/>
              </w:rPr>
            </w:pPr>
            <w:r w:rsidRPr="00710F4A">
              <w:rPr>
                <w:rFonts w:ascii="仿宋_GB2312" w:eastAsia="仿宋_GB2312" w:hAnsi="宋体" w:cs="宋体" w:hint="eastAsia"/>
                <w:szCs w:val="21"/>
              </w:rPr>
              <w:t>基于公平与效率耦合的建筑能耗总量省际分配研究</w:t>
            </w:r>
          </w:p>
        </w:tc>
        <w:tc>
          <w:tcPr>
            <w:tcW w:w="2410"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本科及以上</w:t>
            </w:r>
          </w:p>
        </w:tc>
        <w:tc>
          <w:tcPr>
            <w:tcW w:w="155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管理科学与工程</w:t>
            </w:r>
          </w:p>
        </w:tc>
        <w:tc>
          <w:tcPr>
            <w:tcW w:w="114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1</w:t>
            </w:r>
          </w:p>
        </w:tc>
        <w:tc>
          <w:tcPr>
            <w:tcW w:w="1545" w:type="dxa"/>
            <w:vMerge w:val="restart"/>
            <w:vAlign w:val="center"/>
          </w:tcPr>
          <w:p w:rsidR="00CF5071" w:rsidRPr="00710F4A" w:rsidRDefault="00CF5071" w:rsidP="00710F4A">
            <w:pPr>
              <w:rPr>
                <w:rFonts w:ascii="仿宋_GB2312" w:eastAsia="仿宋_GB2312" w:hAnsi="宋体" w:cs="宋体"/>
                <w:szCs w:val="21"/>
              </w:rPr>
            </w:pPr>
            <w:r w:rsidRPr="00710F4A">
              <w:rPr>
                <w:rFonts w:ascii="仿宋_GB2312" w:eastAsia="仿宋_GB2312" w:hAnsi="宋体" w:cs="宋体" w:hint="eastAsia"/>
                <w:szCs w:val="21"/>
              </w:rPr>
              <w:t>专业要求：工程管理、工程造价、房地产开发与管理、财务管理</w:t>
            </w:r>
          </w:p>
        </w:tc>
      </w:tr>
      <w:tr w:rsidR="00CF5071" w:rsidRPr="00AE4418" w:rsidTr="00CB4FB1">
        <w:trPr>
          <w:trHeight w:val="754"/>
          <w:jc w:val="center"/>
        </w:trPr>
        <w:tc>
          <w:tcPr>
            <w:tcW w:w="865" w:type="dxa"/>
            <w:vAlign w:val="center"/>
          </w:tcPr>
          <w:p w:rsidR="00CF5071" w:rsidRPr="00607D59" w:rsidRDefault="00CF5071" w:rsidP="00710F4A">
            <w:pPr>
              <w:jc w:val="center"/>
              <w:rPr>
                <w:rFonts w:ascii="仿宋_GB2312" w:eastAsia="仿宋_GB2312" w:hAnsi="宋体" w:cs="宋体"/>
                <w:szCs w:val="21"/>
              </w:rPr>
            </w:pPr>
            <w:r w:rsidRPr="00607D59">
              <w:rPr>
                <w:rFonts w:ascii="仿宋_GB2312" w:eastAsia="仿宋_GB2312" w:hAnsi="宋体" w:cs="宋体" w:hint="eastAsia"/>
                <w:szCs w:val="21"/>
              </w:rPr>
              <w:t>21</w:t>
            </w:r>
          </w:p>
        </w:tc>
        <w:tc>
          <w:tcPr>
            <w:tcW w:w="1403" w:type="dxa"/>
            <w:vMerge/>
            <w:vAlign w:val="center"/>
          </w:tcPr>
          <w:p w:rsidR="00CF5071" w:rsidRPr="00607D59" w:rsidRDefault="00CF5071" w:rsidP="00710F4A">
            <w:pPr>
              <w:jc w:val="center"/>
              <w:rPr>
                <w:rFonts w:ascii="仿宋_GB2312" w:eastAsia="仿宋_GB2312" w:hAnsi="宋体" w:cs="宋体"/>
                <w:szCs w:val="21"/>
              </w:rPr>
            </w:pPr>
          </w:p>
        </w:tc>
        <w:tc>
          <w:tcPr>
            <w:tcW w:w="1843" w:type="dxa"/>
            <w:vAlign w:val="center"/>
          </w:tcPr>
          <w:p w:rsidR="00CF5071" w:rsidRPr="00607D59" w:rsidRDefault="00CF5071" w:rsidP="00EE767D">
            <w:pPr>
              <w:jc w:val="center"/>
              <w:rPr>
                <w:rFonts w:ascii="仿宋_GB2312" w:eastAsia="仿宋_GB2312" w:hAnsi="宋体" w:cs="宋体"/>
                <w:szCs w:val="21"/>
              </w:rPr>
            </w:pPr>
            <w:r w:rsidRPr="003F711D">
              <w:rPr>
                <w:rFonts w:ascii="仿宋_GB2312" w:eastAsia="仿宋_GB2312" w:hAnsi="宋体" w:cs="宋体" w:hint="eastAsia"/>
                <w:szCs w:val="21"/>
              </w:rPr>
              <w:t>国家社会科学基金西部项目</w:t>
            </w:r>
          </w:p>
        </w:tc>
        <w:tc>
          <w:tcPr>
            <w:tcW w:w="3245" w:type="dxa"/>
            <w:vAlign w:val="center"/>
          </w:tcPr>
          <w:p w:rsidR="00CF5071" w:rsidRPr="00710F4A" w:rsidRDefault="00CF5071" w:rsidP="00710F4A">
            <w:pPr>
              <w:adjustRightInd w:val="0"/>
              <w:snapToGrid w:val="0"/>
              <w:rPr>
                <w:rFonts w:ascii="仿宋_GB2312" w:eastAsia="仿宋_GB2312" w:hAnsi="宋体" w:cs="宋体"/>
                <w:szCs w:val="21"/>
              </w:rPr>
            </w:pPr>
            <w:r w:rsidRPr="00710F4A">
              <w:rPr>
                <w:rFonts w:ascii="仿宋_GB2312" w:eastAsia="仿宋_GB2312" w:hAnsi="宋体" w:cs="宋体" w:hint="eastAsia"/>
                <w:szCs w:val="21"/>
              </w:rPr>
              <w:t>超大城市空间失配及其治理模式研究</w:t>
            </w:r>
          </w:p>
        </w:tc>
        <w:tc>
          <w:tcPr>
            <w:tcW w:w="2410"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本科及以上</w:t>
            </w:r>
          </w:p>
        </w:tc>
        <w:tc>
          <w:tcPr>
            <w:tcW w:w="155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管理科学与工程</w:t>
            </w:r>
          </w:p>
        </w:tc>
        <w:tc>
          <w:tcPr>
            <w:tcW w:w="114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1</w:t>
            </w:r>
          </w:p>
        </w:tc>
        <w:tc>
          <w:tcPr>
            <w:tcW w:w="1545" w:type="dxa"/>
            <w:vMerge/>
            <w:vAlign w:val="center"/>
          </w:tcPr>
          <w:p w:rsidR="00CF5071" w:rsidRPr="003F711D" w:rsidRDefault="00CF5071" w:rsidP="00710F4A">
            <w:pP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710F4A">
            <w:pPr>
              <w:jc w:val="center"/>
              <w:rPr>
                <w:rFonts w:ascii="仿宋_GB2312" w:eastAsia="仿宋_GB2312" w:hAnsi="宋体" w:cs="宋体"/>
                <w:szCs w:val="21"/>
              </w:rPr>
            </w:pPr>
            <w:r w:rsidRPr="00607D59">
              <w:rPr>
                <w:rFonts w:ascii="仿宋_GB2312" w:eastAsia="仿宋_GB2312" w:hAnsi="宋体" w:cs="宋体" w:hint="eastAsia"/>
                <w:szCs w:val="21"/>
              </w:rPr>
              <w:t>22</w:t>
            </w:r>
          </w:p>
        </w:tc>
        <w:tc>
          <w:tcPr>
            <w:tcW w:w="1403" w:type="dxa"/>
            <w:vMerge/>
            <w:vAlign w:val="center"/>
          </w:tcPr>
          <w:p w:rsidR="00CF5071" w:rsidRPr="00607D59" w:rsidRDefault="00CF5071" w:rsidP="00710F4A">
            <w:pPr>
              <w:jc w:val="center"/>
              <w:rPr>
                <w:rFonts w:ascii="仿宋_GB2312" w:eastAsia="仿宋_GB2312" w:hAnsi="宋体" w:cs="宋体"/>
                <w:szCs w:val="21"/>
              </w:rPr>
            </w:pPr>
          </w:p>
        </w:tc>
        <w:tc>
          <w:tcPr>
            <w:tcW w:w="1843" w:type="dxa"/>
            <w:vAlign w:val="center"/>
          </w:tcPr>
          <w:p w:rsidR="00CF5071" w:rsidRPr="00607D59" w:rsidRDefault="00CF5071" w:rsidP="00EE767D">
            <w:pPr>
              <w:jc w:val="center"/>
              <w:rPr>
                <w:rFonts w:ascii="仿宋_GB2312" w:eastAsia="仿宋_GB2312" w:hAnsi="宋体" w:cs="宋体"/>
                <w:szCs w:val="21"/>
              </w:rPr>
            </w:pPr>
            <w:r>
              <w:rPr>
                <w:rFonts w:ascii="仿宋_GB2312" w:eastAsia="仿宋_GB2312" w:hAnsi="宋体" w:cs="宋体" w:hint="eastAsia"/>
                <w:szCs w:val="21"/>
              </w:rPr>
              <w:t>横向</w:t>
            </w:r>
            <w:r>
              <w:rPr>
                <w:rFonts w:ascii="仿宋_GB2312" w:eastAsia="仿宋_GB2312" w:hAnsi="宋体" w:cs="宋体"/>
                <w:szCs w:val="21"/>
              </w:rPr>
              <w:t>项目</w:t>
            </w:r>
          </w:p>
        </w:tc>
        <w:tc>
          <w:tcPr>
            <w:tcW w:w="3245" w:type="dxa"/>
            <w:vAlign w:val="center"/>
          </w:tcPr>
          <w:p w:rsidR="00CF5071" w:rsidRPr="00710F4A" w:rsidRDefault="00CF5071" w:rsidP="00710F4A">
            <w:pPr>
              <w:adjustRightInd w:val="0"/>
              <w:snapToGrid w:val="0"/>
              <w:rPr>
                <w:rFonts w:ascii="仿宋_GB2312" w:eastAsia="仿宋_GB2312" w:hAnsi="宋体" w:cs="宋体"/>
                <w:szCs w:val="21"/>
              </w:rPr>
            </w:pPr>
            <w:r w:rsidRPr="00710F4A">
              <w:rPr>
                <w:rFonts w:ascii="仿宋_GB2312" w:eastAsia="仿宋_GB2312" w:hAnsi="宋体" w:cs="宋体"/>
                <w:szCs w:val="21"/>
              </w:rPr>
              <w:t>“</w:t>
            </w:r>
            <w:r w:rsidRPr="00710F4A">
              <w:rPr>
                <w:rFonts w:ascii="仿宋_GB2312" w:eastAsia="仿宋_GB2312" w:hAnsi="宋体" w:cs="宋体" w:hint="eastAsia"/>
                <w:szCs w:val="21"/>
              </w:rPr>
              <w:t>互联网</w:t>
            </w:r>
            <w:r w:rsidRPr="00710F4A">
              <w:rPr>
                <w:rFonts w:ascii="仿宋_GB2312" w:eastAsia="仿宋_GB2312" w:hAnsi="宋体" w:cs="宋体"/>
                <w:szCs w:val="21"/>
              </w:rPr>
              <w:t>+</w:t>
            </w:r>
            <w:r w:rsidRPr="00710F4A">
              <w:rPr>
                <w:rFonts w:ascii="仿宋_GB2312" w:eastAsia="仿宋_GB2312" w:hAnsi="宋体" w:cs="宋体" w:hint="eastAsia"/>
                <w:szCs w:val="21"/>
              </w:rPr>
              <w:t>建筑业</w:t>
            </w:r>
            <w:r w:rsidRPr="00710F4A">
              <w:rPr>
                <w:rFonts w:ascii="仿宋_GB2312" w:eastAsia="仿宋_GB2312" w:hAnsi="宋体" w:cs="宋体"/>
                <w:szCs w:val="21"/>
              </w:rPr>
              <w:t>”——</w:t>
            </w:r>
            <w:r w:rsidRPr="00710F4A">
              <w:rPr>
                <w:rFonts w:ascii="仿宋_GB2312" w:eastAsia="仿宋_GB2312" w:hAnsi="宋体" w:cs="宋体" w:hint="eastAsia"/>
                <w:szCs w:val="21"/>
              </w:rPr>
              <w:t>数字建筑业综合大数据协同平台的建设与应用示范</w:t>
            </w:r>
          </w:p>
        </w:tc>
        <w:tc>
          <w:tcPr>
            <w:tcW w:w="2410"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本科及以上</w:t>
            </w:r>
          </w:p>
        </w:tc>
        <w:tc>
          <w:tcPr>
            <w:tcW w:w="155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管理科学与工程</w:t>
            </w:r>
          </w:p>
        </w:tc>
        <w:tc>
          <w:tcPr>
            <w:tcW w:w="114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1</w:t>
            </w:r>
          </w:p>
        </w:tc>
        <w:tc>
          <w:tcPr>
            <w:tcW w:w="1545" w:type="dxa"/>
            <w:vMerge/>
            <w:vAlign w:val="center"/>
          </w:tcPr>
          <w:p w:rsidR="00CF5071" w:rsidRPr="003F711D" w:rsidRDefault="00CF5071" w:rsidP="00710F4A">
            <w:pP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710F4A">
            <w:pPr>
              <w:jc w:val="center"/>
              <w:rPr>
                <w:rFonts w:ascii="仿宋_GB2312" w:eastAsia="仿宋_GB2312" w:hAnsi="宋体" w:cs="宋体"/>
                <w:szCs w:val="21"/>
              </w:rPr>
            </w:pPr>
            <w:r w:rsidRPr="00607D59">
              <w:rPr>
                <w:rFonts w:ascii="仿宋_GB2312" w:eastAsia="仿宋_GB2312" w:hAnsi="宋体" w:cs="宋体" w:hint="eastAsia"/>
                <w:szCs w:val="21"/>
              </w:rPr>
              <w:t>23</w:t>
            </w:r>
          </w:p>
        </w:tc>
        <w:tc>
          <w:tcPr>
            <w:tcW w:w="1403" w:type="dxa"/>
            <w:vMerge/>
            <w:vAlign w:val="center"/>
          </w:tcPr>
          <w:p w:rsidR="00CF5071" w:rsidRPr="00607D59" w:rsidRDefault="00CF5071" w:rsidP="00710F4A">
            <w:pPr>
              <w:jc w:val="center"/>
              <w:rPr>
                <w:rFonts w:ascii="仿宋_GB2312" w:eastAsia="仿宋_GB2312" w:hAnsi="宋体" w:cs="宋体"/>
                <w:szCs w:val="21"/>
              </w:rPr>
            </w:pPr>
          </w:p>
        </w:tc>
        <w:tc>
          <w:tcPr>
            <w:tcW w:w="1843" w:type="dxa"/>
            <w:vAlign w:val="center"/>
          </w:tcPr>
          <w:p w:rsidR="00CF5071" w:rsidRPr="00607D59" w:rsidRDefault="00CF5071" w:rsidP="00EE767D">
            <w:pPr>
              <w:jc w:val="center"/>
              <w:rPr>
                <w:rFonts w:ascii="仿宋_GB2312" w:eastAsia="仿宋_GB2312" w:hAnsi="宋体" w:cs="宋体"/>
                <w:szCs w:val="21"/>
              </w:rPr>
            </w:pPr>
            <w:r w:rsidRPr="003F711D">
              <w:rPr>
                <w:rFonts w:ascii="仿宋_GB2312" w:eastAsia="仿宋_GB2312" w:hAnsi="宋体" w:cs="宋体" w:hint="eastAsia"/>
                <w:szCs w:val="21"/>
              </w:rPr>
              <w:t>国家自然科学基金面上项目</w:t>
            </w:r>
          </w:p>
        </w:tc>
        <w:tc>
          <w:tcPr>
            <w:tcW w:w="3245" w:type="dxa"/>
            <w:vAlign w:val="center"/>
          </w:tcPr>
          <w:p w:rsidR="00CF5071" w:rsidRPr="00710F4A" w:rsidRDefault="00CF5071" w:rsidP="00710F4A">
            <w:pPr>
              <w:adjustRightInd w:val="0"/>
              <w:snapToGrid w:val="0"/>
              <w:rPr>
                <w:rFonts w:ascii="仿宋_GB2312" w:eastAsia="仿宋_GB2312" w:hAnsi="宋体" w:cs="宋体"/>
                <w:szCs w:val="21"/>
              </w:rPr>
            </w:pPr>
            <w:r w:rsidRPr="00710F4A">
              <w:rPr>
                <w:rFonts w:ascii="仿宋_GB2312" w:eastAsia="仿宋_GB2312" w:hAnsi="宋体" w:cs="宋体" w:hint="eastAsia"/>
                <w:szCs w:val="21"/>
              </w:rPr>
              <w:t>土地财政转型视角下城市蔓延响应特征及治理策略研究</w:t>
            </w:r>
          </w:p>
        </w:tc>
        <w:tc>
          <w:tcPr>
            <w:tcW w:w="2410"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本科及以上</w:t>
            </w:r>
          </w:p>
        </w:tc>
        <w:tc>
          <w:tcPr>
            <w:tcW w:w="155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管理科学与工程</w:t>
            </w:r>
          </w:p>
        </w:tc>
        <w:tc>
          <w:tcPr>
            <w:tcW w:w="114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1</w:t>
            </w:r>
          </w:p>
        </w:tc>
        <w:tc>
          <w:tcPr>
            <w:tcW w:w="1545" w:type="dxa"/>
            <w:vMerge/>
            <w:vAlign w:val="center"/>
          </w:tcPr>
          <w:p w:rsidR="00CF5071" w:rsidRPr="003F711D" w:rsidRDefault="00CF5071" w:rsidP="00710F4A">
            <w:pP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710F4A">
            <w:pPr>
              <w:jc w:val="center"/>
              <w:rPr>
                <w:rFonts w:ascii="仿宋_GB2312" w:eastAsia="仿宋_GB2312" w:hAnsi="宋体" w:cs="宋体"/>
                <w:szCs w:val="21"/>
              </w:rPr>
            </w:pPr>
            <w:r w:rsidRPr="00607D59">
              <w:rPr>
                <w:rFonts w:ascii="仿宋_GB2312" w:eastAsia="仿宋_GB2312" w:hAnsi="宋体" w:cs="宋体" w:hint="eastAsia"/>
                <w:szCs w:val="21"/>
              </w:rPr>
              <w:t>24</w:t>
            </w:r>
          </w:p>
        </w:tc>
        <w:tc>
          <w:tcPr>
            <w:tcW w:w="1403" w:type="dxa"/>
            <w:vMerge/>
            <w:vAlign w:val="center"/>
          </w:tcPr>
          <w:p w:rsidR="00CF5071" w:rsidRPr="00607D59" w:rsidRDefault="00CF5071" w:rsidP="00710F4A">
            <w:pPr>
              <w:jc w:val="center"/>
              <w:rPr>
                <w:rFonts w:ascii="仿宋_GB2312" w:eastAsia="仿宋_GB2312" w:hAnsi="宋体" w:cs="宋体"/>
                <w:szCs w:val="21"/>
              </w:rPr>
            </w:pPr>
          </w:p>
        </w:tc>
        <w:tc>
          <w:tcPr>
            <w:tcW w:w="1843" w:type="dxa"/>
            <w:vAlign w:val="center"/>
          </w:tcPr>
          <w:p w:rsidR="00CF5071" w:rsidRPr="00607D59" w:rsidRDefault="00CF5071" w:rsidP="00EE767D">
            <w:pPr>
              <w:jc w:val="center"/>
              <w:rPr>
                <w:rFonts w:ascii="仿宋_GB2312" w:eastAsia="仿宋_GB2312" w:hAnsi="宋体" w:cs="宋体"/>
                <w:szCs w:val="21"/>
              </w:rPr>
            </w:pPr>
            <w:r w:rsidRPr="003F711D">
              <w:rPr>
                <w:rFonts w:ascii="仿宋_GB2312" w:eastAsia="仿宋_GB2312" w:hAnsi="宋体" w:cs="宋体" w:hint="eastAsia"/>
                <w:szCs w:val="21"/>
              </w:rPr>
              <w:t>国家社会科学基金一般项目</w:t>
            </w:r>
          </w:p>
        </w:tc>
        <w:tc>
          <w:tcPr>
            <w:tcW w:w="3245" w:type="dxa"/>
            <w:vAlign w:val="center"/>
          </w:tcPr>
          <w:p w:rsidR="00CF5071" w:rsidRPr="00710F4A" w:rsidRDefault="00CF5071" w:rsidP="00710F4A">
            <w:pPr>
              <w:adjustRightInd w:val="0"/>
              <w:snapToGrid w:val="0"/>
              <w:rPr>
                <w:rFonts w:ascii="仿宋_GB2312" w:eastAsia="仿宋_GB2312" w:hAnsi="宋体" w:cs="宋体"/>
                <w:szCs w:val="21"/>
              </w:rPr>
            </w:pPr>
            <w:r w:rsidRPr="00710F4A">
              <w:rPr>
                <w:rFonts w:ascii="仿宋_GB2312" w:eastAsia="仿宋_GB2312" w:hAnsi="宋体" w:cs="宋体" w:hint="eastAsia"/>
                <w:szCs w:val="21"/>
              </w:rPr>
              <w:t>农业转移人口退出宅基地获得更多财产性权益的体制机制创新研究</w:t>
            </w:r>
          </w:p>
        </w:tc>
        <w:tc>
          <w:tcPr>
            <w:tcW w:w="2410"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本科及以上</w:t>
            </w:r>
          </w:p>
        </w:tc>
        <w:tc>
          <w:tcPr>
            <w:tcW w:w="155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管理科学与工程</w:t>
            </w:r>
          </w:p>
        </w:tc>
        <w:tc>
          <w:tcPr>
            <w:tcW w:w="114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1</w:t>
            </w:r>
          </w:p>
        </w:tc>
        <w:tc>
          <w:tcPr>
            <w:tcW w:w="1545" w:type="dxa"/>
            <w:vMerge/>
            <w:vAlign w:val="center"/>
          </w:tcPr>
          <w:p w:rsidR="00CF5071" w:rsidRPr="003F711D" w:rsidRDefault="00CF5071" w:rsidP="00710F4A">
            <w:pP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710F4A">
            <w:pPr>
              <w:jc w:val="center"/>
              <w:rPr>
                <w:rFonts w:ascii="仿宋_GB2312" w:eastAsia="仿宋_GB2312" w:hAnsi="宋体" w:cs="宋体"/>
                <w:szCs w:val="21"/>
              </w:rPr>
            </w:pPr>
            <w:r w:rsidRPr="00607D59">
              <w:rPr>
                <w:rFonts w:ascii="仿宋_GB2312" w:eastAsia="仿宋_GB2312" w:hAnsi="宋体" w:cs="宋体" w:hint="eastAsia"/>
                <w:szCs w:val="21"/>
              </w:rPr>
              <w:t>25</w:t>
            </w:r>
          </w:p>
        </w:tc>
        <w:tc>
          <w:tcPr>
            <w:tcW w:w="1403" w:type="dxa"/>
            <w:vMerge/>
            <w:vAlign w:val="center"/>
          </w:tcPr>
          <w:p w:rsidR="00CF5071" w:rsidRPr="00607D59" w:rsidRDefault="00CF5071" w:rsidP="00710F4A">
            <w:pPr>
              <w:jc w:val="center"/>
              <w:rPr>
                <w:rFonts w:ascii="仿宋_GB2312" w:eastAsia="仿宋_GB2312" w:hAnsi="宋体" w:cs="宋体"/>
                <w:szCs w:val="21"/>
              </w:rPr>
            </w:pPr>
          </w:p>
        </w:tc>
        <w:tc>
          <w:tcPr>
            <w:tcW w:w="1843" w:type="dxa"/>
            <w:vAlign w:val="center"/>
          </w:tcPr>
          <w:p w:rsidR="00CF5071" w:rsidRPr="00607D59" w:rsidRDefault="00CF5071" w:rsidP="00EE767D">
            <w:pPr>
              <w:jc w:val="center"/>
              <w:rPr>
                <w:rFonts w:ascii="仿宋_GB2312" w:eastAsia="仿宋_GB2312" w:hAnsi="宋体" w:cs="宋体"/>
                <w:szCs w:val="21"/>
              </w:rPr>
            </w:pPr>
            <w:r w:rsidRPr="003F711D">
              <w:rPr>
                <w:rFonts w:ascii="仿宋_GB2312" w:eastAsia="仿宋_GB2312" w:hAnsi="宋体" w:cs="宋体" w:hint="eastAsia"/>
                <w:szCs w:val="21"/>
              </w:rPr>
              <w:t>国家社会科学基金一般项目</w:t>
            </w:r>
          </w:p>
        </w:tc>
        <w:tc>
          <w:tcPr>
            <w:tcW w:w="3245" w:type="dxa"/>
            <w:vAlign w:val="center"/>
          </w:tcPr>
          <w:p w:rsidR="00CF5071" w:rsidRPr="00710F4A" w:rsidRDefault="00CF5071" w:rsidP="00710F4A">
            <w:pPr>
              <w:adjustRightInd w:val="0"/>
              <w:snapToGrid w:val="0"/>
              <w:rPr>
                <w:rFonts w:ascii="仿宋_GB2312" w:eastAsia="仿宋_GB2312" w:hAnsi="宋体" w:cs="宋体"/>
                <w:szCs w:val="21"/>
              </w:rPr>
            </w:pPr>
            <w:r w:rsidRPr="00710F4A">
              <w:rPr>
                <w:rFonts w:ascii="仿宋_GB2312" w:eastAsia="仿宋_GB2312" w:hAnsi="宋体" w:cs="宋体" w:hint="eastAsia"/>
                <w:szCs w:val="21"/>
              </w:rPr>
              <w:t>基于</w:t>
            </w:r>
            <w:r w:rsidRPr="00710F4A">
              <w:rPr>
                <w:rFonts w:ascii="仿宋_GB2312" w:eastAsia="仿宋_GB2312" w:hAnsi="宋体" w:cs="宋体"/>
                <w:szCs w:val="21"/>
              </w:rPr>
              <w:t>“</w:t>
            </w:r>
            <w:r w:rsidRPr="00710F4A">
              <w:rPr>
                <w:rFonts w:ascii="仿宋_GB2312" w:eastAsia="仿宋_GB2312" w:hAnsi="宋体" w:cs="宋体" w:hint="eastAsia"/>
                <w:szCs w:val="21"/>
              </w:rPr>
              <w:t>隐秩序</w:t>
            </w:r>
            <w:r w:rsidRPr="00710F4A">
              <w:rPr>
                <w:rFonts w:ascii="仿宋_GB2312" w:eastAsia="仿宋_GB2312" w:hAnsi="宋体" w:cs="宋体"/>
                <w:szCs w:val="21"/>
              </w:rPr>
              <w:t>”</w:t>
            </w:r>
            <w:r w:rsidRPr="00710F4A">
              <w:rPr>
                <w:rFonts w:ascii="仿宋_GB2312" w:eastAsia="仿宋_GB2312" w:hAnsi="宋体" w:cs="宋体" w:hint="eastAsia"/>
                <w:szCs w:val="21"/>
              </w:rPr>
              <w:t>显性化的新型智慧城市创新治理研究</w:t>
            </w:r>
          </w:p>
        </w:tc>
        <w:tc>
          <w:tcPr>
            <w:tcW w:w="2410"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本科及以上</w:t>
            </w:r>
          </w:p>
        </w:tc>
        <w:tc>
          <w:tcPr>
            <w:tcW w:w="155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管理科学与工程</w:t>
            </w:r>
          </w:p>
        </w:tc>
        <w:tc>
          <w:tcPr>
            <w:tcW w:w="114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1</w:t>
            </w:r>
          </w:p>
        </w:tc>
        <w:tc>
          <w:tcPr>
            <w:tcW w:w="1545" w:type="dxa"/>
            <w:vMerge/>
            <w:vAlign w:val="center"/>
          </w:tcPr>
          <w:p w:rsidR="00CF5071" w:rsidRPr="003F711D" w:rsidRDefault="00CF5071" w:rsidP="00710F4A">
            <w:pP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710F4A">
            <w:pPr>
              <w:jc w:val="center"/>
              <w:rPr>
                <w:rFonts w:ascii="仿宋_GB2312" w:eastAsia="仿宋_GB2312" w:hAnsi="宋体" w:cs="宋体"/>
                <w:szCs w:val="21"/>
              </w:rPr>
            </w:pPr>
            <w:r w:rsidRPr="00607D59">
              <w:rPr>
                <w:rFonts w:ascii="仿宋_GB2312" w:eastAsia="仿宋_GB2312" w:hAnsi="宋体" w:cs="宋体" w:hint="eastAsia"/>
                <w:szCs w:val="21"/>
              </w:rPr>
              <w:t>26</w:t>
            </w:r>
          </w:p>
        </w:tc>
        <w:tc>
          <w:tcPr>
            <w:tcW w:w="1403" w:type="dxa"/>
            <w:vMerge/>
            <w:vAlign w:val="center"/>
          </w:tcPr>
          <w:p w:rsidR="00CF5071" w:rsidRPr="00607D59" w:rsidRDefault="00CF5071" w:rsidP="00710F4A">
            <w:pPr>
              <w:jc w:val="center"/>
              <w:rPr>
                <w:rFonts w:ascii="仿宋_GB2312" w:eastAsia="仿宋_GB2312" w:hAnsi="宋体" w:cs="宋体"/>
                <w:szCs w:val="21"/>
              </w:rPr>
            </w:pPr>
          </w:p>
        </w:tc>
        <w:tc>
          <w:tcPr>
            <w:tcW w:w="1843" w:type="dxa"/>
            <w:vAlign w:val="center"/>
          </w:tcPr>
          <w:p w:rsidR="00CF5071" w:rsidRPr="00607D59" w:rsidRDefault="00CF5071" w:rsidP="00EE767D">
            <w:pPr>
              <w:jc w:val="center"/>
              <w:rPr>
                <w:rFonts w:ascii="仿宋_GB2312" w:eastAsia="仿宋_GB2312" w:hAnsi="宋体" w:cs="宋体"/>
                <w:szCs w:val="21"/>
              </w:rPr>
            </w:pPr>
            <w:r w:rsidRPr="003F711D">
              <w:rPr>
                <w:rFonts w:ascii="仿宋_GB2312" w:eastAsia="仿宋_GB2312" w:hAnsi="宋体" w:cs="宋体" w:hint="eastAsia"/>
                <w:szCs w:val="21"/>
              </w:rPr>
              <w:t>国家社会科学基金重大项目</w:t>
            </w:r>
          </w:p>
        </w:tc>
        <w:tc>
          <w:tcPr>
            <w:tcW w:w="3245" w:type="dxa"/>
            <w:vAlign w:val="center"/>
          </w:tcPr>
          <w:p w:rsidR="00CF5071" w:rsidRPr="00710F4A" w:rsidRDefault="00CF5071" w:rsidP="00710F4A">
            <w:pPr>
              <w:adjustRightInd w:val="0"/>
              <w:snapToGrid w:val="0"/>
              <w:rPr>
                <w:rFonts w:ascii="仿宋_GB2312" w:eastAsia="仿宋_GB2312" w:hAnsi="宋体" w:cs="宋体"/>
                <w:szCs w:val="21"/>
              </w:rPr>
            </w:pPr>
            <w:r w:rsidRPr="00710F4A">
              <w:rPr>
                <w:rFonts w:ascii="仿宋_GB2312" w:eastAsia="仿宋_GB2312" w:hAnsi="宋体" w:cs="宋体" w:hint="eastAsia"/>
                <w:szCs w:val="21"/>
              </w:rPr>
              <w:t>大数据背景下我国大型城市资源环境承载力评价与政策研究</w:t>
            </w:r>
          </w:p>
        </w:tc>
        <w:tc>
          <w:tcPr>
            <w:tcW w:w="2410"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本科及以上</w:t>
            </w:r>
          </w:p>
        </w:tc>
        <w:tc>
          <w:tcPr>
            <w:tcW w:w="155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管理科学与工程</w:t>
            </w:r>
          </w:p>
        </w:tc>
        <w:tc>
          <w:tcPr>
            <w:tcW w:w="114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1</w:t>
            </w:r>
          </w:p>
        </w:tc>
        <w:tc>
          <w:tcPr>
            <w:tcW w:w="1545" w:type="dxa"/>
            <w:vMerge/>
            <w:vAlign w:val="center"/>
          </w:tcPr>
          <w:p w:rsidR="00CF5071" w:rsidRPr="003F711D" w:rsidRDefault="00CF5071" w:rsidP="00710F4A">
            <w:pP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710F4A">
            <w:pPr>
              <w:jc w:val="center"/>
              <w:rPr>
                <w:rFonts w:ascii="仿宋_GB2312" w:eastAsia="仿宋_GB2312" w:hAnsi="宋体" w:cs="宋体"/>
                <w:szCs w:val="21"/>
              </w:rPr>
            </w:pPr>
            <w:r w:rsidRPr="00607D59">
              <w:rPr>
                <w:rFonts w:ascii="仿宋_GB2312" w:eastAsia="仿宋_GB2312" w:hAnsi="宋体" w:cs="宋体" w:hint="eastAsia"/>
                <w:szCs w:val="21"/>
              </w:rPr>
              <w:t>27</w:t>
            </w:r>
          </w:p>
        </w:tc>
        <w:tc>
          <w:tcPr>
            <w:tcW w:w="1403" w:type="dxa"/>
            <w:vMerge/>
            <w:vAlign w:val="center"/>
          </w:tcPr>
          <w:p w:rsidR="00CF5071" w:rsidRPr="00607D59" w:rsidRDefault="00CF5071" w:rsidP="00710F4A">
            <w:pPr>
              <w:jc w:val="center"/>
              <w:rPr>
                <w:rFonts w:ascii="仿宋_GB2312" w:eastAsia="仿宋_GB2312" w:hAnsi="宋体" w:cs="宋体"/>
                <w:szCs w:val="21"/>
              </w:rPr>
            </w:pPr>
          </w:p>
        </w:tc>
        <w:tc>
          <w:tcPr>
            <w:tcW w:w="1843" w:type="dxa"/>
            <w:vAlign w:val="center"/>
          </w:tcPr>
          <w:p w:rsidR="00CF5071" w:rsidRPr="00607D59" w:rsidRDefault="00CF5071" w:rsidP="00EE767D">
            <w:pPr>
              <w:jc w:val="center"/>
              <w:rPr>
                <w:rFonts w:ascii="仿宋_GB2312" w:eastAsia="仿宋_GB2312" w:hAnsi="宋体" w:cs="宋体"/>
                <w:szCs w:val="21"/>
              </w:rPr>
            </w:pPr>
            <w:r w:rsidRPr="003F711D">
              <w:rPr>
                <w:rFonts w:ascii="仿宋_GB2312" w:eastAsia="仿宋_GB2312" w:hAnsi="宋体" w:cs="宋体" w:hint="eastAsia"/>
                <w:szCs w:val="21"/>
              </w:rPr>
              <w:t>国家自然科学基金面上项目</w:t>
            </w:r>
          </w:p>
        </w:tc>
        <w:tc>
          <w:tcPr>
            <w:tcW w:w="3245" w:type="dxa"/>
            <w:vAlign w:val="center"/>
          </w:tcPr>
          <w:p w:rsidR="00CF5071" w:rsidRPr="00710F4A" w:rsidRDefault="00CF5071" w:rsidP="00710F4A">
            <w:pPr>
              <w:adjustRightInd w:val="0"/>
              <w:snapToGrid w:val="0"/>
              <w:rPr>
                <w:rFonts w:ascii="仿宋_GB2312" w:eastAsia="仿宋_GB2312" w:hAnsi="宋体" w:cs="宋体"/>
                <w:szCs w:val="21"/>
              </w:rPr>
            </w:pPr>
            <w:r w:rsidRPr="00710F4A">
              <w:rPr>
                <w:rFonts w:ascii="仿宋_GB2312" w:eastAsia="仿宋_GB2312" w:hAnsi="宋体" w:cs="宋体" w:hint="eastAsia"/>
                <w:szCs w:val="21"/>
              </w:rPr>
              <w:t>基于脑神经实验的建筑工人不安全行为的心理感知偏差致因机理研究</w:t>
            </w:r>
          </w:p>
        </w:tc>
        <w:tc>
          <w:tcPr>
            <w:tcW w:w="2410"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本科及以上</w:t>
            </w:r>
          </w:p>
        </w:tc>
        <w:tc>
          <w:tcPr>
            <w:tcW w:w="155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管理科学与工程</w:t>
            </w:r>
          </w:p>
        </w:tc>
        <w:tc>
          <w:tcPr>
            <w:tcW w:w="114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1</w:t>
            </w:r>
          </w:p>
        </w:tc>
        <w:tc>
          <w:tcPr>
            <w:tcW w:w="1545" w:type="dxa"/>
            <w:vMerge/>
            <w:vAlign w:val="center"/>
          </w:tcPr>
          <w:p w:rsidR="00CF5071" w:rsidRPr="003F711D" w:rsidRDefault="00CF5071" w:rsidP="00710F4A">
            <w:pP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710F4A">
            <w:pPr>
              <w:jc w:val="center"/>
              <w:rPr>
                <w:rFonts w:ascii="仿宋_GB2312" w:eastAsia="仿宋_GB2312" w:hAnsi="宋体" w:cs="宋体"/>
                <w:szCs w:val="21"/>
              </w:rPr>
            </w:pPr>
            <w:r w:rsidRPr="00607D59">
              <w:rPr>
                <w:rFonts w:ascii="仿宋_GB2312" w:eastAsia="仿宋_GB2312" w:hAnsi="宋体" w:cs="宋体" w:hint="eastAsia"/>
                <w:szCs w:val="21"/>
              </w:rPr>
              <w:t>28</w:t>
            </w:r>
          </w:p>
        </w:tc>
        <w:tc>
          <w:tcPr>
            <w:tcW w:w="1403" w:type="dxa"/>
            <w:vMerge/>
            <w:vAlign w:val="center"/>
          </w:tcPr>
          <w:p w:rsidR="00CF5071" w:rsidRPr="00607D59" w:rsidRDefault="00CF5071" w:rsidP="00710F4A">
            <w:pPr>
              <w:jc w:val="center"/>
              <w:rPr>
                <w:rFonts w:ascii="仿宋_GB2312" w:eastAsia="仿宋_GB2312" w:hAnsi="宋体" w:cs="宋体"/>
                <w:szCs w:val="21"/>
              </w:rPr>
            </w:pPr>
          </w:p>
        </w:tc>
        <w:tc>
          <w:tcPr>
            <w:tcW w:w="1843" w:type="dxa"/>
            <w:vAlign w:val="center"/>
          </w:tcPr>
          <w:p w:rsidR="00CF5071" w:rsidRPr="00607D59" w:rsidRDefault="00CF5071" w:rsidP="00EE767D">
            <w:pPr>
              <w:jc w:val="center"/>
              <w:rPr>
                <w:rFonts w:ascii="仿宋_GB2312" w:eastAsia="仿宋_GB2312" w:hAnsi="宋体" w:cs="宋体"/>
                <w:szCs w:val="21"/>
              </w:rPr>
            </w:pPr>
            <w:r w:rsidRPr="003F711D">
              <w:rPr>
                <w:rFonts w:ascii="仿宋_GB2312" w:eastAsia="仿宋_GB2312" w:hAnsi="宋体" w:cs="宋体" w:hint="eastAsia"/>
                <w:szCs w:val="21"/>
              </w:rPr>
              <w:t>国家自然科学基金面上项目</w:t>
            </w:r>
          </w:p>
        </w:tc>
        <w:tc>
          <w:tcPr>
            <w:tcW w:w="3245" w:type="dxa"/>
            <w:vAlign w:val="center"/>
          </w:tcPr>
          <w:p w:rsidR="00CF5071" w:rsidRPr="00710F4A" w:rsidRDefault="00CF5071" w:rsidP="00710F4A">
            <w:pPr>
              <w:adjustRightInd w:val="0"/>
              <w:snapToGrid w:val="0"/>
              <w:rPr>
                <w:rFonts w:ascii="仿宋_GB2312" w:eastAsia="仿宋_GB2312" w:hAnsi="宋体" w:cs="宋体"/>
                <w:szCs w:val="21"/>
              </w:rPr>
            </w:pPr>
            <w:r w:rsidRPr="00710F4A">
              <w:rPr>
                <w:rFonts w:ascii="仿宋_GB2312" w:eastAsia="仿宋_GB2312" w:hAnsi="宋体" w:cs="宋体"/>
                <w:szCs w:val="21"/>
              </w:rPr>
              <w:t>Umwelt</w:t>
            </w:r>
            <w:r w:rsidRPr="00710F4A">
              <w:rPr>
                <w:rFonts w:ascii="仿宋_GB2312" w:eastAsia="仿宋_GB2312" w:hAnsi="宋体" w:cs="宋体" w:hint="eastAsia"/>
                <w:szCs w:val="21"/>
              </w:rPr>
              <w:t>视角下合谋投标人一致行动的形成机理及防治对策研究</w:t>
            </w:r>
          </w:p>
        </w:tc>
        <w:tc>
          <w:tcPr>
            <w:tcW w:w="2410"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本科及以上</w:t>
            </w:r>
          </w:p>
        </w:tc>
        <w:tc>
          <w:tcPr>
            <w:tcW w:w="155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管理科学与工程</w:t>
            </w:r>
          </w:p>
        </w:tc>
        <w:tc>
          <w:tcPr>
            <w:tcW w:w="114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1</w:t>
            </w:r>
          </w:p>
        </w:tc>
        <w:tc>
          <w:tcPr>
            <w:tcW w:w="1545" w:type="dxa"/>
            <w:vMerge/>
            <w:vAlign w:val="center"/>
          </w:tcPr>
          <w:p w:rsidR="00CF5071" w:rsidRPr="003F711D" w:rsidRDefault="00CF5071" w:rsidP="00710F4A">
            <w:pP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710F4A">
            <w:pPr>
              <w:jc w:val="center"/>
              <w:rPr>
                <w:rFonts w:ascii="仿宋_GB2312" w:eastAsia="仿宋_GB2312" w:hAnsi="宋体" w:cs="宋体"/>
                <w:szCs w:val="21"/>
              </w:rPr>
            </w:pPr>
            <w:r w:rsidRPr="00607D59">
              <w:rPr>
                <w:rFonts w:ascii="仿宋_GB2312" w:eastAsia="仿宋_GB2312" w:hAnsi="宋体" w:cs="宋体" w:hint="eastAsia"/>
                <w:szCs w:val="21"/>
              </w:rPr>
              <w:t>29</w:t>
            </w:r>
          </w:p>
        </w:tc>
        <w:tc>
          <w:tcPr>
            <w:tcW w:w="1403" w:type="dxa"/>
            <w:vMerge/>
            <w:vAlign w:val="center"/>
          </w:tcPr>
          <w:p w:rsidR="00CF5071" w:rsidRPr="00607D59" w:rsidRDefault="00CF5071" w:rsidP="00710F4A">
            <w:pPr>
              <w:jc w:val="center"/>
              <w:rPr>
                <w:rFonts w:ascii="仿宋_GB2312" w:eastAsia="仿宋_GB2312" w:hAnsi="宋体" w:cs="宋体"/>
                <w:szCs w:val="21"/>
              </w:rPr>
            </w:pPr>
          </w:p>
        </w:tc>
        <w:tc>
          <w:tcPr>
            <w:tcW w:w="1843" w:type="dxa"/>
            <w:vAlign w:val="center"/>
          </w:tcPr>
          <w:p w:rsidR="00CF5071" w:rsidRPr="00607D59" w:rsidRDefault="00CF5071" w:rsidP="00EE767D">
            <w:pPr>
              <w:jc w:val="center"/>
              <w:rPr>
                <w:rFonts w:ascii="仿宋_GB2312" w:eastAsia="仿宋_GB2312" w:hAnsi="宋体" w:cs="宋体"/>
                <w:szCs w:val="21"/>
              </w:rPr>
            </w:pPr>
            <w:r w:rsidRPr="003F711D">
              <w:rPr>
                <w:rFonts w:ascii="仿宋_GB2312" w:eastAsia="仿宋_GB2312" w:hAnsi="宋体" w:cs="宋体" w:hint="eastAsia"/>
                <w:szCs w:val="21"/>
              </w:rPr>
              <w:t>国家社会科学基金一般项目</w:t>
            </w:r>
          </w:p>
        </w:tc>
        <w:tc>
          <w:tcPr>
            <w:tcW w:w="3245" w:type="dxa"/>
            <w:vAlign w:val="center"/>
          </w:tcPr>
          <w:p w:rsidR="00CF5071" w:rsidRPr="00710F4A" w:rsidRDefault="00CF5071" w:rsidP="00710F4A">
            <w:pPr>
              <w:adjustRightInd w:val="0"/>
              <w:snapToGrid w:val="0"/>
              <w:rPr>
                <w:rFonts w:ascii="仿宋_GB2312" w:eastAsia="仿宋_GB2312" w:hAnsi="宋体" w:cs="宋体"/>
                <w:szCs w:val="21"/>
              </w:rPr>
            </w:pPr>
            <w:r w:rsidRPr="00710F4A">
              <w:rPr>
                <w:rFonts w:ascii="仿宋_GB2312" w:eastAsia="仿宋_GB2312" w:hAnsi="宋体" w:cs="宋体" w:hint="eastAsia"/>
                <w:szCs w:val="21"/>
              </w:rPr>
              <w:t>绿色治理视角下建筑企业联盟的绩效评价与提升路径研究</w:t>
            </w:r>
          </w:p>
        </w:tc>
        <w:tc>
          <w:tcPr>
            <w:tcW w:w="2410"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本科及以上</w:t>
            </w:r>
          </w:p>
        </w:tc>
        <w:tc>
          <w:tcPr>
            <w:tcW w:w="155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管理科学与工程</w:t>
            </w:r>
          </w:p>
        </w:tc>
        <w:tc>
          <w:tcPr>
            <w:tcW w:w="1149" w:type="dxa"/>
            <w:vAlign w:val="center"/>
          </w:tcPr>
          <w:p w:rsidR="00CF5071" w:rsidRPr="00710F4A" w:rsidRDefault="00CF5071" w:rsidP="00710F4A">
            <w:pPr>
              <w:jc w:val="center"/>
              <w:rPr>
                <w:rFonts w:ascii="仿宋_GB2312" w:eastAsia="仿宋_GB2312" w:hAnsi="宋体" w:cs="宋体"/>
                <w:szCs w:val="21"/>
              </w:rPr>
            </w:pPr>
            <w:r w:rsidRPr="00710F4A">
              <w:rPr>
                <w:rFonts w:ascii="仿宋_GB2312" w:eastAsia="仿宋_GB2312" w:hAnsi="宋体" w:cs="宋体" w:hint="eastAsia"/>
                <w:szCs w:val="21"/>
              </w:rPr>
              <w:t>1</w:t>
            </w:r>
          </w:p>
        </w:tc>
        <w:tc>
          <w:tcPr>
            <w:tcW w:w="1545" w:type="dxa"/>
            <w:vMerge/>
            <w:vAlign w:val="center"/>
          </w:tcPr>
          <w:p w:rsidR="00CF5071" w:rsidRPr="003F711D" w:rsidRDefault="00CF5071" w:rsidP="00710F4A">
            <w:pP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Pr>
                <w:rFonts w:ascii="仿宋_GB2312" w:eastAsia="仿宋_GB2312" w:hAnsi="宋体" w:cs="宋体" w:hint="eastAsia"/>
                <w:szCs w:val="21"/>
              </w:rPr>
              <w:t>30</w:t>
            </w:r>
          </w:p>
        </w:tc>
        <w:tc>
          <w:tcPr>
            <w:tcW w:w="1403" w:type="dxa"/>
            <w:vMerge/>
            <w:vAlign w:val="center"/>
          </w:tcPr>
          <w:p w:rsidR="00CF5071" w:rsidRPr="00607D59" w:rsidRDefault="00CF5071" w:rsidP="00CF5071">
            <w:pPr>
              <w:jc w:val="center"/>
              <w:rPr>
                <w:rFonts w:ascii="仿宋_GB2312" w:eastAsia="仿宋_GB2312" w:hAnsi="宋体" w:cs="宋体"/>
                <w:szCs w:val="21"/>
              </w:rPr>
            </w:pPr>
          </w:p>
        </w:tc>
        <w:tc>
          <w:tcPr>
            <w:tcW w:w="1843" w:type="dxa"/>
            <w:vAlign w:val="center"/>
          </w:tcPr>
          <w:p w:rsidR="00CF5071" w:rsidRPr="003F711D" w:rsidRDefault="00CF5071" w:rsidP="00EE767D">
            <w:pPr>
              <w:jc w:val="center"/>
              <w:rPr>
                <w:rFonts w:ascii="仿宋_GB2312" w:eastAsia="仿宋_GB2312" w:hAnsi="宋体" w:cs="宋体"/>
                <w:szCs w:val="21"/>
              </w:rPr>
            </w:pPr>
            <w:r>
              <w:rPr>
                <w:rFonts w:ascii="仿宋_GB2312" w:eastAsia="仿宋_GB2312" w:hAnsi="宋体" w:cs="宋体" w:hint="eastAsia"/>
                <w:szCs w:val="21"/>
              </w:rPr>
              <w:t>国家自然科学基金</w:t>
            </w:r>
            <w:r w:rsidRPr="00CF5071">
              <w:rPr>
                <w:rFonts w:ascii="仿宋_GB2312" w:eastAsia="仿宋_GB2312" w:hAnsi="宋体" w:cs="宋体" w:hint="eastAsia"/>
                <w:szCs w:val="21"/>
              </w:rPr>
              <w:t>青年科学基金项目</w:t>
            </w:r>
          </w:p>
        </w:tc>
        <w:tc>
          <w:tcPr>
            <w:tcW w:w="3245" w:type="dxa"/>
            <w:vAlign w:val="center"/>
          </w:tcPr>
          <w:p w:rsidR="00CF5071" w:rsidRPr="00CF5071" w:rsidRDefault="00CF5071" w:rsidP="00CF5071">
            <w:pPr>
              <w:adjustRightInd w:val="0"/>
              <w:snapToGrid w:val="0"/>
              <w:rPr>
                <w:rFonts w:ascii="仿宋_GB2312" w:eastAsia="仿宋_GB2312" w:hAnsi="宋体" w:cs="宋体"/>
                <w:szCs w:val="21"/>
              </w:rPr>
            </w:pPr>
            <w:r w:rsidRPr="00CF5071">
              <w:rPr>
                <w:rFonts w:ascii="仿宋_GB2312" w:eastAsia="仿宋_GB2312" w:hAnsi="宋体" w:cs="宋体" w:hint="eastAsia"/>
                <w:szCs w:val="21"/>
              </w:rPr>
              <w:t>预应力</w:t>
            </w:r>
            <w:r w:rsidRPr="00CF5071">
              <w:rPr>
                <w:rFonts w:ascii="仿宋_GB2312" w:eastAsia="仿宋_GB2312" w:hAnsi="宋体" w:cs="宋体"/>
                <w:szCs w:val="21"/>
              </w:rPr>
              <w:t>CFRP</w:t>
            </w:r>
            <w:r w:rsidRPr="00CF5071">
              <w:rPr>
                <w:rFonts w:ascii="仿宋_GB2312" w:eastAsia="仿宋_GB2312" w:hAnsi="宋体" w:cs="宋体" w:hint="eastAsia"/>
                <w:szCs w:val="21"/>
              </w:rPr>
              <w:t>板无粘结加固钢梁过焊孔细节疲劳机理与寿命评估方法研究</w:t>
            </w:r>
          </w:p>
        </w:tc>
        <w:tc>
          <w:tcPr>
            <w:tcW w:w="2410" w:type="dxa"/>
            <w:vAlign w:val="center"/>
          </w:tcPr>
          <w:p w:rsidR="00CF5071" w:rsidRPr="00CF5071" w:rsidRDefault="00CF5071" w:rsidP="00CF5071">
            <w:pPr>
              <w:jc w:val="center"/>
              <w:rPr>
                <w:rFonts w:ascii="仿宋_GB2312" w:eastAsia="仿宋_GB2312" w:hAnsi="宋体" w:cs="宋体"/>
                <w:szCs w:val="21"/>
              </w:rPr>
            </w:pPr>
            <w:r w:rsidRPr="00CF5071">
              <w:rPr>
                <w:rFonts w:ascii="仿宋_GB2312" w:eastAsia="仿宋_GB2312" w:hAnsi="宋体" w:cs="宋体" w:hint="eastAsia"/>
                <w:szCs w:val="21"/>
              </w:rPr>
              <w:t>本科及以上</w:t>
            </w:r>
          </w:p>
        </w:tc>
        <w:tc>
          <w:tcPr>
            <w:tcW w:w="1559" w:type="dxa"/>
            <w:vAlign w:val="center"/>
          </w:tcPr>
          <w:p w:rsidR="00CF5071" w:rsidRPr="00CF5071" w:rsidRDefault="00CF5071" w:rsidP="00CF5071">
            <w:pPr>
              <w:jc w:val="center"/>
              <w:rPr>
                <w:rFonts w:ascii="仿宋_GB2312" w:eastAsia="仿宋_GB2312" w:hAnsi="宋体" w:cs="宋体"/>
                <w:szCs w:val="21"/>
              </w:rPr>
            </w:pPr>
            <w:r w:rsidRPr="00CF5071">
              <w:rPr>
                <w:rFonts w:ascii="仿宋_GB2312" w:eastAsia="仿宋_GB2312" w:hAnsi="宋体" w:cs="宋体" w:hint="eastAsia"/>
                <w:szCs w:val="21"/>
              </w:rPr>
              <w:t>管理科学与工程</w:t>
            </w:r>
          </w:p>
        </w:tc>
        <w:tc>
          <w:tcPr>
            <w:tcW w:w="1149" w:type="dxa"/>
            <w:vAlign w:val="center"/>
          </w:tcPr>
          <w:p w:rsidR="00CF5071" w:rsidRPr="00AE4418" w:rsidRDefault="00CF5071" w:rsidP="00CF5071">
            <w:pPr>
              <w:jc w:val="center"/>
              <w:rPr>
                <w:rFonts w:ascii="仿宋_GB2312" w:eastAsia="仿宋_GB2312" w:hAnsi="宋体" w:cs="宋体"/>
                <w:b/>
                <w:szCs w:val="21"/>
              </w:rPr>
            </w:pPr>
            <w:r>
              <w:rPr>
                <w:rFonts w:ascii="仿宋_GB2312" w:eastAsia="仿宋_GB2312" w:hAnsi="宋体" w:cs="宋体" w:hint="eastAsia"/>
                <w:b/>
                <w:szCs w:val="21"/>
              </w:rPr>
              <w:t>1</w:t>
            </w:r>
          </w:p>
        </w:tc>
        <w:tc>
          <w:tcPr>
            <w:tcW w:w="1545" w:type="dxa"/>
            <w:vMerge/>
            <w:vAlign w:val="center"/>
          </w:tcPr>
          <w:p w:rsidR="00CF5071" w:rsidRPr="003F711D" w:rsidRDefault="00CF5071" w:rsidP="00CF5071">
            <w:pP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Pr>
                <w:rFonts w:ascii="仿宋_GB2312" w:eastAsia="仿宋_GB2312" w:hAnsi="宋体" w:cs="宋体" w:hint="eastAsia"/>
                <w:szCs w:val="21"/>
              </w:rPr>
              <w:t>31</w:t>
            </w:r>
          </w:p>
        </w:tc>
        <w:tc>
          <w:tcPr>
            <w:tcW w:w="1403" w:type="dxa"/>
            <w:vMerge/>
            <w:vAlign w:val="center"/>
          </w:tcPr>
          <w:p w:rsidR="00CF5071" w:rsidRPr="00607D59" w:rsidRDefault="00CF5071" w:rsidP="00CF5071">
            <w:pPr>
              <w:jc w:val="center"/>
              <w:rPr>
                <w:rFonts w:ascii="仿宋_GB2312" w:eastAsia="仿宋_GB2312" w:hAnsi="宋体" w:cs="宋体"/>
                <w:szCs w:val="21"/>
              </w:rPr>
            </w:pPr>
          </w:p>
        </w:tc>
        <w:tc>
          <w:tcPr>
            <w:tcW w:w="1843" w:type="dxa"/>
            <w:vAlign w:val="center"/>
          </w:tcPr>
          <w:p w:rsidR="00CF5071" w:rsidRPr="003F711D" w:rsidRDefault="00EE767D" w:rsidP="00EE767D">
            <w:pPr>
              <w:jc w:val="center"/>
              <w:rPr>
                <w:rFonts w:ascii="仿宋_GB2312" w:eastAsia="仿宋_GB2312" w:hAnsi="宋体" w:cs="宋体"/>
                <w:szCs w:val="21"/>
              </w:rPr>
            </w:pPr>
            <w:r>
              <w:rPr>
                <w:rFonts w:ascii="仿宋_GB2312" w:eastAsia="仿宋_GB2312" w:hAnsi="宋体" w:cs="宋体" w:hint="eastAsia"/>
                <w:szCs w:val="21"/>
              </w:rPr>
              <w:t>国家自然科学基金</w:t>
            </w:r>
            <w:r w:rsidRPr="00EE767D">
              <w:rPr>
                <w:rFonts w:ascii="仿宋_GB2312" w:eastAsia="仿宋_GB2312" w:hAnsi="宋体" w:cs="宋体" w:hint="eastAsia"/>
                <w:szCs w:val="21"/>
              </w:rPr>
              <w:t>青年科学基金项目</w:t>
            </w:r>
          </w:p>
        </w:tc>
        <w:tc>
          <w:tcPr>
            <w:tcW w:w="3245" w:type="dxa"/>
            <w:vAlign w:val="center"/>
          </w:tcPr>
          <w:p w:rsidR="00CF5071" w:rsidRPr="00CF5071" w:rsidRDefault="00CF5071" w:rsidP="00CF5071">
            <w:pPr>
              <w:adjustRightInd w:val="0"/>
              <w:snapToGrid w:val="0"/>
              <w:rPr>
                <w:rFonts w:ascii="仿宋_GB2312" w:eastAsia="仿宋_GB2312" w:hAnsi="宋体" w:cs="宋体"/>
                <w:szCs w:val="21"/>
              </w:rPr>
            </w:pPr>
            <w:r w:rsidRPr="00CF5071">
              <w:rPr>
                <w:rFonts w:ascii="仿宋_GB2312" w:eastAsia="仿宋_GB2312" w:hAnsi="宋体" w:cs="宋体" w:hint="eastAsia"/>
                <w:szCs w:val="21"/>
              </w:rPr>
              <w:t>多层柱承重模块化钢结构建筑模块间连接节点受力性能与设计方法研究</w:t>
            </w:r>
          </w:p>
        </w:tc>
        <w:tc>
          <w:tcPr>
            <w:tcW w:w="2410" w:type="dxa"/>
            <w:vAlign w:val="center"/>
          </w:tcPr>
          <w:p w:rsidR="00CF5071" w:rsidRPr="00CF5071" w:rsidRDefault="00CF5071" w:rsidP="00CF5071">
            <w:pPr>
              <w:jc w:val="center"/>
              <w:rPr>
                <w:rFonts w:ascii="仿宋_GB2312" w:eastAsia="仿宋_GB2312" w:hAnsi="宋体" w:cs="宋体"/>
                <w:szCs w:val="21"/>
              </w:rPr>
            </w:pPr>
            <w:r w:rsidRPr="00CF5071">
              <w:rPr>
                <w:rFonts w:ascii="仿宋_GB2312" w:eastAsia="仿宋_GB2312" w:hAnsi="宋体" w:cs="宋体" w:hint="eastAsia"/>
                <w:szCs w:val="21"/>
              </w:rPr>
              <w:t>本科及以上</w:t>
            </w:r>
          </w:p>
        </w:tc>
        <w:tc>
          <w:tcPr>
            <w:tcW w:w="1559" w:type="dxa"/>
            <w:vAlign w:val="center"/>
          </w:tcPr>
          <w:p w:rsidR="00CF5071" w:rsidRPr="00CF5071" w:rsidRDefault="00CF5071" w:rsidP="00CF5071">
            <w:pPr>
              <w:jc w:val="center"/>
              <w:rPr>
                <w:rFonts w:ascii="仿宋_GB2312" w:eastAsia="仿宋_GB2312" w:hAnsi="宋体" w:cs="宋体"/>
                <w:szCs w:val="21"/>
              </w:rPr>
            </w:pPr>
            <w:r w:rsidRPr="00CF5071">
              <w:rPr>
                <w:rFonts w:ascii="仿宋_GB2312" w:eastAsia="仿宋_GB2312" w:hAnsi="宋体" w:cs="宋体" w:hint="eastAsia"/>
                <w:szCs w:val="21"/>
              </w:rPr>
              <w:t>管理科学与工程</w:t>
            </w:r>
          </w:p>
        </w:tc>
        <w:tc>
          <w:tcPr>
            <w:tcW w:w="1149" w:type="dxa"/>
            <w:vAlign w:val="center"/>
          </w:tcPr>
          <w:p w:rsidR="00CF5071" w:rsidRPr="00AE4418" w:rsidRDefault="00CF5071" w:rsidP="00CF5071">
            <w:pPr>
              <w:jc w:val="center"/>
              <w:rPr>
                <w:rFonts w:ascii="仿宋_GB2312" w:eastAsia="仿宋_GB2312" w:hAnsi="宋体" w:cs="宋体"/>
                <w:b/>
                <w:szCs w:val="21"/>
              </w:rPr>
            </w:pPr>
            <w:r>
              <w:rPr>
                <w:rFonts w:ascii="仿宋_GB2312" w:eastAsia="仿宋_GB2312" w:hAnsi="宋体" w:cs="宋体" w:hint="eastAsia"/>
                <w:b/>
                <w:szCs w:val="21"/>
              </w:rPr>
              <w:t>1</w:t>
            </w:r>
          </w:p>
        </w:tc>
        <w:tc>
          <w:tcPr>
            <w:tcW w:w="1545" w:type="dxa"/>
            <w:vMerge/>
            <w:vAlign w:val="center"/>
          </w:tcPr>
          <w:p w:rsidR="00CF5071" w:rsidRPr="003F711D" w:rsidRDefault="00CF5071" w:rsidP="00CF5071">
            <w:pP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Pr>
                <w:rFonts w:ascii="仿宋_GB2312" w:eastAsia="仿宋_GB2312" w:hAnsi="宋体" w:cs="宋体" w:hint="eastAsia"/>
                <w:szCs w:val="21"/>
              </w:rPr>
              <w:lastRenderedPageBreak/>
              <w:t>32</w:t>
            </w:r>
          </w:p>
        </w:tc>
        <w:tc>
          <w:tcPr>
            <w:tcW w:w="1403" w:type="dxa"/>
            <w:vMerge/>
            <w:vAlign w:val="center"/>
          </w:tcPr>
          <w:p w:rsidR="00CF5071" w:rsidRPr="00607D59" w:rsidRDefault="00CF5071" w:rsidP="00CF5071">
            <w:pPr>
              <w:jc w:val="center"/>
              <w:rPr>
                <w:rFonts w:ascii="仿宋_GB2312" w:eastAsia="仿宋_GB2312" w:hAnsi="宋体" w:cs="宋体"/>
                <w:szCs w:val="21"/>
              </w:rPr>
            </w:pPr>
          </w:p>
        </w:tc>
        <w:tc>
          <w:tcPr>
            <w:tcW w:w="1843" w:type="dxa"/>
            <w:vAlign w:val="center"/>
          </w:tcPr>
          <w:p w:rsidR="00CF5071" w:rsidRPr="003F711D" w:rsidRDefault="00EE767D" w:rsidP="00EE767D">
            <w:pPr>
              <w:jc w:val="center"/>
              <w:rPr>
                <w:rFonts w:ascii="仿宋_GB2312" w:eastAsia="仿宋_GB2312" w:hAnsi="宋体" w:cs="宋体"/>
                <w:szCs w:val="21"/>
              </w:rPr>
            </w:pPr>
            <w:r>
              <w:rPr>
                <w:rFonts w:ascii="仿宋_GB2312" w:eastAsia="仿宋_GB2312" w:hAnsi="宋体" w:cs="宋体" w:hint="eastAsia"/>
                <w:szCs w:val="21"/>
              </w:rPr>
              <w:t>国家自然科学基金</w:t>
            </w:r>
            <w:r w:rsidRPr="00EE767D">
              <w:rPr>
                <w:rFonts w:ascii="仿宋_GB2312" w:eastAsia="仿宋_GB2312" w:hAnsi="宋体" w:cs="宋体" w:hint="eastAsia"/>
                <w:szCs w:val="21"/>
              </w:rPr>
              <w:t>青年科学基金项目</w:t>
            </w:r>
          </w:p>
        </w:tc>
        <w:tc>
          <w:tcPr>
            <w:tcW w:w="3245" w:type="dxa"/>
            <w:vAlign w:val="center"/>
          </w:tcPr>
          <w:p w:rsidR="00CF5071" w:rsidRPr="00CF5071" w:rsidRDefault="00CF5071" w:rsidP="00CF5071">
            <w:pPr>
              <w:adjustRightInd w:val="0"/>
              <w:snapToGrid w:val="0"/>
              <w:rPr>
                <w:rFonts w:ascii="仿宋_GB2312" w:eastAsia="仿宋_GB2312" w:hAnsi="宋体" w:cs="宋体"/>
                <w:szCs w:val="21"/>
              </w:rPr>
            </w:pPr>
            <w:r w:rsidRPr="00CF5071">
              <w:rPr>
                <w:rFonts w:ascii="仿宋_GB2312" w:eastAsia="仿宋_GB2312" w:hAnsi="宋体" w:cs="宋体" w:hint="eastAsia"/>
                <w:szCs w:val="21"/>
              </w:rPr>
              <w:t>搜寻匹配视角下中国城市住房市场供需错配机制研究</w:t>
            </w:r>
          </w:p>
        </w:tc>
        <w:tc>
          <w:tcPr>
            <w:tcW w:w="2410" w:type="dxa"/>
            <w:vAlign w:val="center"/>
          </w:tcPr>
          <w:p w:rsidR="00CF5071" w:rsidRPr="00CF5071" w:rsidRDefault="00CF5071" w:rsidP="00CF5071">
            <w:pPr>
              <w:jc w:val="center"/>
              <w:rPr>
                <w:rFonts w:ascii="仿宋_GB2312" w:eastAsia="仿宋_GB2312" w:hAnsi="宋体" w:cs="宋体"/>
                <w:szCs w:val="21"/>
              </w:rPr>
            </w:pPr>
            <w:r w:rsidRPr="00CF5071">
              <w:rPr>
                <w:rFonts w:ascii="仿宋_GB2312" w:eastAsia="仿宋_GB2312" w:hAnsi="宋体" w:cs="宋体" w:hint="eastAsia"/>
                <w:szCs w:val="21"/>
              </w:rPr>
              <w:t>本科及以上</w:t>
            </w:r>
          </w:p>
        </w:tc>
        <w:tc>
          <w:tcPr>
            <w:tcW w:w="1559" w:type="dxa"/>
            <w:vAlign w:val="center"/>
          </w:tcPr>
          <w:p w:rsidR="00CF5071" w:rsidRPr="00CF5071" w:rsidRDefault="00CF5071" w:rsidP="00CF5071">
            <w:pPr>
              <w:jc w:val="center"/>
              <w:rPr>
                <w:rFonts w:ascii="仿宋_GB2312" w:eastAsia="仿宋_GB2312" w:hAnsi="宋体" w:cs="宋体"/>
                <w:szCs w:val="21"/>
              </w:rPr>
            </w:pPr>
            <w:r w:rsidRPr="00CF5071">
              <w:rPr>
                <w:rFonts w:ascii="仿宋_GB2312" w:eastAsia="仿宋_GB2312" w:hAnsi="宋体" w:cs="宋体" w:hint="eastAsia"/>
                <w:szCs w:val="21"/>
              </w:rPr>
              <w:t>管理科学与工程</w:t>
            </w:r>
          </w:p>
        </w:tc>
        <w:tc>
          <w:tcPr>
            <w:tcW w:w="1149" w:type="dxa"/>
            <w:vAlign w:val="center"/>
          </w:tcPr>
          <w:p w:rsidR="00CF5071" w:rsidRPr="00AE4418" w:rsidRDefault="00CF5071" w:rsidP="00CF5071">
            <w:pPr>
              <w:jc w:val="center"/>
              <w:rPr>
                <w:rFonts w:ascii="仿宋_GB2312" w:eastAsia="仿宋_GB2312" w:hAnsi="宋体" w:cs="宋体"/>
                <w:b/>
                <w:szCs w:val="21"/>
              </w:rPr>
            </w:pPr>
            <w:r>
              <w:rPr>
                <w:rFonts w:ascii="仿宋_GB2312" w:eastAsia="仿宋_GB2312" w:hAnsi="宋体" w:cs="宋体" w:hint="eastAsia"/>
                <w:b/>
                <w:szCs w:val="21"/>
              </w:rPr>
              <w:t>1</w:t>
            </w:r>
          </w:p>
        </w:tc>
        <w:tc>
          <w:tcPr>
            <w:tcW w:w="1545" w:type="dxa"/>
            <w:vMerge/>
            <w:vAlign w:val="center"/>
          </w:tcPr>
          <w:p w:rsidR="00CF5071" w:rsidRPr="003F711D" w:rsidRDefault="00CF5071" w:rsidP="00CF5071">
            <w:pP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Pr>
                <w:rFonts w:ascii="仿宋_GB2312" w:eastAsia="仿宋_GB2312" w:hAnsi="宋体" w:cs="宋体" w:hint="eastAsia"/>
                <w:szCs w:val="21"/>
              </w:rPr>
              <w:t>33</w:t>
            </w:r>
          </w:p>
        </w:tc>
        <w:tc>
          <w:tcPr>
            <w:tcW w:w="1403"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工程</w:t>
            </w:r>
            <w:r w:rsidRPr="00607D59">
              <w:rPr>
                <w:rFonts w:ascii="仿宋_GB2312" w:eastAsia="仿宋_GB2312" w:hAnsi="宋体" w:cs="宋体"/>
                <w:szCs w:val="21"/>
              </w:rPr>
              <w:t>科教中心</w:t>
            </w:r>
          </w:p>
        </w:tc>
        <w:tc>
          <w:tcPr>
            <w:tcW w:w="1843" w:type="dxa"/>
            <w:vAlign w:val="center"/>
          </w:tcPr>
          <w:p w:rsidR="00CF5071" w:rsidRPr="00607D59" w:rsidRDefault="00CF5071" w:rsidP="00EE767D">
            <w:pPr>
              <w:jc w:val="center"/>
              <w:rPr>
                <w:rFonts w:ascii="仿宋_GB2312" w:eastAsia="仿宋_GB2312" w:hAnsi="宋体" w:cs="宋体"/>
                <w:szCs w:val="21"/>
              </w:rPr>
            </w:pPr>
            <w:r w:rsidRPr="003F711D">
              <w:rPr>
                <w:rFonts w:ascii="仿宋_GB2312" w:eastAsia="仿宋_GB2312" w:hAnsi="宋体" w:cs="宋体" w:hint="eastAsia"/>
                <w:szCs w:val="21"/>
              </w:rPr>
              <w:t>中国工程院咨询研究项目</w:t>
            </w:r>
          </w:p>
        </w:tc>
        <w:tc>
          <w:tcPr>
            <w:tcW w:w="3245"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szCs w:val="21"/>
              </w:rPr>
              <w:t>重庆市科技创新开放合作机制与路径研究</w:t>
            </w:r>
          </w:p>
        </w:tc>
        <w:tc>
          <w:tcPr>
            <w:tcW w:w="2410"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硕士</w:t>
            </w:r>
          </w:p>
        </w:tc>
        <w:tc>
          <w:tcPr>
            <w:tcW w:w="1559"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公共管理、</w:t>
            </w:r>
            <w:r w:rsidRPr="00607D59">
              <w:rPr>
                <w:rFonts w:ascii="仿宋_GB2312" w:eastAsia="仿宋_GB2312" w:hAnsi="宋体" w:cs="宋体"/>
                <w:szCs w:val="21"/>
              </w:rPr>
              <w:t>法学</w:t>
            </w:r>
          </w:p>
        </w:tc>
        <w:tc>
          <w:tcPr>
            <w:tcW w:w="1149"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1</w:t>
            </w:r>
          </w:p>
        </w:tc>
        <w:tc>
          <w:tcPr>
            <w:tcW w:w="1545" w:type="dxa"/>
            <w:vAlign w:val="center"/>
          </w:tcPr>
          <w:p w:rsidR="00CF5071" w:rsidRPr="00607D59" w:rsidRDefault="00CF5071" w:rsidP="00CF5071">
            <w:pP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Pr>
                <w:rFonts w:ascii="仿宋_GB2312" w:eastAsia="仿宋_GB2312" w:hAnsi="宋体" w:cs="宋体" w:hint="eastAsia"/>
                <w:szCs w:val="21"/>
              </w:rPr>
              <w:t>34</w:t>
            </w:r>
          </w:p>
        </w:tc>
        <w:tc>
          <w:tcPr>
            <w:tcW w:w="1403" w:type="dxa"/>
            <w:vMerge w:val="restart"/>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公管</w:t>
            </w:r>
            <w:r w:rsidRPr="00607D59">
              <w:rPr>
                <w:rFonts w:ascii="仿宋_GB2312" w:eastAsia="仿宋_GB2312" w:hAnsi="宋体" w:cs="宋体"/>
                <w:szCs w:val="21"/>
              </w:rPr>
              <w:t>学院</w:t>
            </w:r>
          </w:p>
        </w:tc>
        <w:tc>
          <w:tcPr>
            <w:tcW w:w="1843" w:type="dxa"/>
            <w:vAlign w:val="center"/>
          </w:tcPr>
          <w:p w:rsidR="00CF5071" w:rsidRPr="00EE767D" w:rsidRDefault="00CF5071" w:rsidP="00EE767D">
            <w:pPr>
              <w:jc w:val="center"/>
              <w:rPr>
                <w:rFonts w:ascii="仿宋_GB2312" w:eastAsia="仿宋_GB2312" w:hAnsi="宋体" w:cs="宋体"/>
                <w:spacing w:val="-4"/>
                <w:szCs w:val="21"/>
              </w:rPr>
            </w:pPr>
            <w:r w:rsidRPr="00EE767D">
              <w:rPr>
                <w:rFonts w:ascii="仿宋_GB2312" w:eastAsia="仿宋_GB2312" w:hAnsi="宋体" w:cs="宋体" w:hint="eastAsia"/>
                <w:spacing w:val="-4"/>
                <w:szCs w:val="21"/>
              </w:rPr>
              <w:t>科技部国家重点研发计划（子课题）</w:t>
            </w:r>
          </w:p>
        </w:tc>
        <w:tc>
          <w:tcPr>
            <w:tcW w:w="3245" w:type="dxa"/>
            <w:vAlign w:val="center"/>
          </w:tcPr>
          <w:p w:rsidR="00CF5071" w:rsidRPr="003F711D" w:rsidRDefault="00CF5071" w:rsidP="00CF5071">
            <w:pPr>
              <w:jc w:val="center"/>
              <w:rPr>
                <w:rFonts w:ascii="仿宋_GB2312" w:eastAsia="仿宋_GB2312" w:hAnsi="宋体" w:cs="宋体"/>
                <w:szCs w:val="21"/>
              </w:rPr>
            </w:pPr>
            <w:r w:rsidRPr="003F711D">
              <w:rPr>
                <w:rFonts w:ascii="仿宋_GB2312" w:eastAsia="仿宋_GB2312" w:hAnsi="宋体" w:cs="宋体" w:hint="eastAsia"/>
                <w:szCs w:val="21"/>
              </w:rPr>
              <w:t>气候变化风险的全球治理与国内应对关键问题研究</w:t>
            </w:r>
          </w:p>
        </w:tc>
        <w:tc>
          <w:tcPr>
            <w:tcW w:w="2410" w:type="dxa"/>
            <w:vAlign w:val="center"/>
          </w:tcPr>
          <w:p w:rsidR="00CF5071" w:rsidRPr="003F711D" w:rsidRDefault="00CF5071" w:rsidP="00CF5071">
            <w:pPr>
              <w:jc w:val="center"/>
              <w:rPr>
                <w:rFonts w:ascii="仿宋_GB2312" w:eastAsia="仿宋_GB2312" w:hAnsi="宋体" w:cs="宋体"/>
                <w:szCs w:val="21"/>
              </w:rPr>
            </w:pPr>
            <w:r w:rsidRPr="003F711D">
              <w:rPr>
                <w:rFonts w:ascii="仿宋_GB2312" w:eastAsia="仿宋_GB2312" w:hAnsi="宋体" w:cs="宋体" w:hint="eastAsia"/>
                <w:szCs w:val="21"/>
              </w:rPr>
              <w:t>本科</w:t>
            </w:r>
          </w:p>
        </w:tc>
        <w:tc>
          <w:tcPr>
            <w:tcW w:w="1559" w:type="dxa"/>
            <w:vAlign w:val="center"/>
          </w:tcPr>
          <w:p w:rsidR="00CF5071" w:rsidRPr="003F711D" w:rsidRDefault="00CF5071" w:rsidP="00CF5071">
            <w:pPr>
              <w:jc w:val="center"/>
              <w:rPr>
                <w:rFonts w:ascii="仿宋_GB2312" w:eastAsia="仿宋_GB2312" w:hAnsi="宋体" w:cs="宋体"/>
                <w:szCs w:val="21"/>
              </w:rPr>
            </w:pPr>
            <w:r w:rsidRPr="003F711D">
              <w:rPr>
                <w:rFonts w:ascii="仿宋_GB2312" w:eastAsia="仿宋_GB2312" w:hAnsi="宋体" w:cs="宋体" w:hint="eastAsia"/>
                <w:szCs w:val="21"/>
              </w:rPr>
              <w:t>公共管理，经济学</w:t>
            </w:r>
          </w:p>
        </w:tc>
        <w:tc>
          <w:tcPr>
            <w:tcW w:w="1149" w:type="dxa"/>
            <w:vAlign w:val="center"/>
          </w:tcPr>
          <w:p w:rsidR="00CF5071" w:rsidRPr="003F711D" w:rsidRDefault="00CF5071" w:rsidP="00CF5071">
            <w:pPr>
              <w:jc w:val="center"/>
              <w:rPr>
                <w:rFonts w:ascii="仿宋_GB2312" w:eastAsia="仿宋_GB2312" w:hAnsi="宋体" w:cs="宋体"/>
                <w:szCs w:val="21"/>
              </w:rPr>
            </w:pPr>
            <w:r w:rsidRPr="003F711D">
              <w:rPr>
                <w:rFonts w:ascii="仿宋_GB2312" w:eastAsia="仿宋_GB2312" w:hAnsi="宋体" w:cs="宋体" w:hint="eastAsia"/>
                <w:szCs w:val="21"/>
              </w:rPr>
              <w:t>1</w:t>
            </w:r>
          </w:p>
        </w:tc>
        <w:tc>
          <w:tcPr>
            <w:tcW w:w="1545" w:type="dxa"/>
            <w:vMerge w:val="restart"/>
            <w:vAlign w:val="center"/>
          </w:tcPr>
          <w:p w:rsidR="00CF5071" w:rsidRPr="003F711D" w:rsidRDefault="00CF5071" w:rsidP="00CF5071">
            <w:pPr>
              <w:jc w:val="center"/>
              <w:rPr>
                <w:rFonts w:ascii="仿宋_GB2312" w:eastAsia="仿宋_GB2312" w:hAnsi="宋体" w:cs="宋体"/>
                <w:szCs w:val="21"/>
              </w:rPr>
            </w:pPr>
            <w:r w:rsidRPr="003F711D">
              <w:rPr>
                <w:rFonts w:ascii="仿宋_GB2312" w:eastAsia="仿宋_GB2312" w:hAnsi="宋体" w:cs="宋体" w:hint="eastAsia"/>
                <w:szCs w:val="21"/>
              </w:rPr>
              <w:t>有科研兴趣，愿意继续深造</w:t>
            </w: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Pr>
                <w:rFonts w:ascii="仿宋_GB2312" w:eastAsia="仿宋_GB2312" w:hAnsi="宋体" w:cs="宋体" w:hint="eastAsia"/>
                <w:szCs w:val="21"/>
              </w:rPr>
              <w:t>35</w:t>
            </w:r>
          </w:p>
        </w:tc>
        <w:tc>
          <w:tcPr>
            <w:tcW w:w="1403" w:type="dxa"/>
            <w:vMerge/>
            <w:vAlign w:val="center"/>
          </w:tcPr>
          <w:p w:rsidR="00CF5071" w:rsidRPr="00607D59" w:rsidRDefault="00CF5071" w:rsidP="00CF5071">
            <w:pPr>
              <w:jc w:val="center"/>
              <w:rPr>
                <w:rFonts w:ascii="仿宋_GB2312" w:eastAsia="仿宋_GB2312" w:hAnsi="宋体" w:cs="宋体"/>
                <w:szCs w:val="21"/>
              </w:rPr>
            </w:pPr>
          </w:p>
        </w:tc>
        <w:tc>
          <w:tcPr>
            <w:tcW w:w="1843" w:type="dxa"/>
            <w:vAlign w:val="center"/>
          </w:tcPr>
          <w:p w:rsidR="00CF5071" w:rsidRDefault="00CF5071" w:rsidP="00EE767D">
            <w:pPr>
              <w:jc w:val="center"/>
              <w:rPr>
                <w:rFonts w:ascii="仿宋_GB2312" w:eastAsia="仿宋_GB2312" w:hAnsi="宋体" w:cs="宋体"/>
                <w:szCs w:val="21"/>
              </w:rPr>
            </w:pPr>
            <w:r w:rsidRPr="003F711D">
              <w:rPr>
                <w:rFonts w:ascii="仿宋_GB2312" w:eastAsia="仿宋_GB2312" w:hAnsi="宋体" w:cs="宋体" w:hint="eastAsia"/>
                <w:szCs w:val="21"/>
              </w:rPr>
              <w:t>中国工程院咨询研究项目</w:t>
            </w:r>
          </w:p>
        </w:tc>
        <w:tc>
          <w:tcPr>
            <w:tcW w:w="3245" w:type="dxa"/>
            <w:vAlign w:val="center"/>
          </w:tcPr>
          <w:p w:rsidR="00CF5071" w:rsidRPr="003F711D" w:rsidRDefault="00CF5071" w:rsidP="00CF5071">
            <w:pPr>
              <w:jc w:val="center"/>
              <w:rPr>
                <w:rFonts w:ascii="仿宋_GB2312" w:eastAsia="仿宋_GB2312" w:hAnsi="宋体" w:cs="宋体"/>
                <w:szCs w:val="21"/>
              </w:rPr>
            </w:pPr>
            <w:r w:rsidRPr="003F711D">
              <w:rPr>
                <w:rFonts w:ascii="仿宋_GB2312" w:eastAsia="仿宋_GB2312" w:hAnsi="宋体" w:cs="宋体" w:hint="eastAsia"/>
                <w:szCs w:val="21"/>
              </w:rPr>
              <w:t>重庆市重点产业工程科技人才发展战略研究</w:t>
            </w:r>
          </w:p>
        </w:tc>
        <w:tc>
          <w:tcPr>
            <w:tcW w:w="2410" w:type="dxa"/>
            <w:vAlign w:val="center"/>
          </w:tcPr>
          <w:p w:rsidR="00CF5071" w:rsidRPr="003F711D" w:rsidRDefault="00CF5071" w:rsidP="00CF5071">
            <w:pPr>
              <w:jc w:val="center"/>
              <w:rPr>
                <w:rFonts w:ascii="仿宋_GB2312" w:eastAsia="仿宋_GB2312" w:hAnsi="宋体" w:cs="宋体"/>
                <w:szCs w:val="21"/>
              </w:rPr>
            </w:pPr>
            <w:r w:rsidRPr="003F711D">
              <w:rPr>
                <w:rFonts w:ascii="仿宋_GB2312" w:eastAsia="仿宋_GB2312" w:hAnsi="宋体" w:cs="宋体" w:hint="eastAsia"/>
                <w:szCs w:val="21"/>
              </w:rPr>
              <w:t>本科</w:t>
            </w:r>
          </w:p>
        </w:tc>
        <w:tc>
          <w:tcPr>
            <w:tcW w:w="1559" w:type="dxa"/>
            <w:vAlign w:val="center"/>
          </w:tcPr>
          <w:p w:rsidR="00CF5071" w:rsidRPr="003F711D" w:rsidRDefault="00CF5071" w:rsidP="00CF5071">
            <w:pPr>
              <w:jc w:val="center"/>
              <w:rPr>
                <w:rFonts w:ascii="仿宋_GB2312" w:eastAsia="仿宋_GB2312" w:hAnsi="宋体" w:cs="宋体"/>
                <w:szCs w:val="21"/>
              </w:rPr>
            </w:pPr>
            <w:r w:rsidRPr="003F711D">
              <w:rPr>
                <w:rFonts w:ascii="仿宋_GB2312" w:eastAsia="仿宋_GB2312" w:hAnsi="宋体" w:cs="宋体" w:hint="eastAsia"/>
                <w:szCs w:val="21"/>
              </w:rPr>
              <w:t>公共管理，经济学</w:t>
            </w:r>
          </w:p>
        </w:tc>
        <w:tc>
          <w:tcPr>
            <w:tcW w:w="1149" w:type="dxa"/>
            <w:vAlign w:val="center"/>
          </w:tcPr>
          <w:p w:rsidR="00CF5071" w:rsidRPr="003F711D" w:rsidRDefault="00CF5071" w:rsidP="00CF5071">
            <w:pPr>
              <w:jc w:val="center"/>
              <w:rPr>
                <w:rFonts w:ascii="仿宋_GB2312" w:eastAsia="仿宋_GB2312" w:hAnsi="宋体" w:cs="宋体"/>
                <w:szCs w:val="21"/>
              </w:rPr>
            </w:pPr>
            <w:r w:rsidRPr="003F711D">
              <w:rPr>
                <w:rFonts w:ascii="仿宋_GB2312" w:eastAsia="仿宋_GB2312" w:hAnsi="宋体" w:cs="宋体" w:hint="eastAsia"/>
                <w:szCs w:val="21"/>
              </w:rPr>
              <w:t>1</w:t>
            </w:r>
          </w:p>
        </w:tc>
        <w:tc>
          <w:tcPr>
            <w:tcW w:w="1545" w:type="dxa"/>
            <w:vMerge/>
            <w:vAlign w:val="center"/>
          </w:tcPr>
          <w:p w:rsidR="00CF5071" w:rsidRPr="003F711D" w:rsidRDefault="00CF5071" w:rsidP="00CF5071">
            <w:pPr>
              <w:jc w:val="cente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Pr>
                <w:rFonts w:ascii="仿宋_GB2312" w:eastAsia="仿宋_GB2312" w:hAnsi="宋体" w:cs="宋体" w:hint="eastAsia"/>
                <w:szCs w:val="21"/>
              </w:rPr>
              <w:t>36</w:t>
            </w:r>
          </w:p>
        </w:tc>
        <w:tc>
          <w:tcPr>
            <w:tcW w:w="1403" w:type="dxa"/>
            <w:vMerge/>
            <w:vAlign w:val="center"/>
          </w:tcPr>
          <w:p w:rsidR="00CF5071" w:rsidRPr="00607D59" w:rsidRDefault="00CF5071" w:rsidP="00CF5071">
            <w:pPr>
              <w:jc w:val="center"/>
              <w:rPr>
                <w:rFonts w:ascii="仿宋_GB2312" w:eastAsia="仿宋_GB2312" w:hAnsi="宋体" w:cs="宋体"/>
                <w:szCs w:val="21"/>
              </w:rPr>
            </w:pPr>
          </w:p>
        </w:tc>
        <w:tc>
          <w:tcPr>
            <w:tcW w:w="1843" w:type="dxa"/>
            <w:vAlign w:val="center"/>
          </w:tcPr>
          <w:p w:rsidR="00CF5071" w:rsidRDefault="00CF5071" w:rsidP="00EE767D">
            <w:pPr>
              <w:jc w:val="center"/>
              <w:rPr>
                <w:rFonts w:ascii="仿宋_GB2312" w:eastAsia="仿宋_GB2312" w:hAnsi="宋体" w:cs="宋体"/>
                <w:szCs w:val="21"/>
              </w:rPr>
            </w:pPr>
            <w:r w:rsidRPr="003F711D">
              <w:rPr>
                <w:rFonts w:ascii="仿宋_GB2312" w:eastAsia="仿宋_GB2312" w:hAnsi="宋体" w:cs="宋体" w:hint="eastAsia"/>
                <w:szCs w:val="21"/>
              </w:rPr>
              <w:t>教育部哲学社会科学研究重大课题攻关项目</w:t>
            </w:r>
          </w:p>
        </w:tc>
        <w:tc>
          <w:tcPr>
            <w:tcW w:w="3245" w:type="dxa"/>
            <w:vAlign w:val="center"/>
          </w:tcPr>
          <w:p w:rsidR="00CF5071" w:rsidRPr="003F711D" w:rsidRDefault="00CF5071" w:rsidP="00CF5071">
            <w:pPr>
              <w:jc w:val="center"/>
              <w:rPr>
                <w:rFonts w:ascii="仿宋_GB2312" w:eastAsia="仿宋_GB2312" w:hAnsi="宋体" w:cs="宋体"/>
                <w:szCs w:val="21"/>
              </w:rPr>
            </w:pPr>
            <w:r w:rsidRPr="003F711D">
              <w:rPr>
                <w:rFonts w:ascii="仿宋_GB2312" w:eastAsia="仿宋_GB2312" w:hAnsi="宋体" w:cs="宋体" w:hint="eastAsia"/>
                <w:szCs w:val="21"/>
              </w:rPr>
              <w:t>建设人口均衡型社会研究</w:t>
            </w:r>
          </w:p>
        </w:tc>
        <w:tc>
          <w:tcPr>
            <w:tcW w:w="2410" w:type="dxa"/>
            <w:vAlign w:val="center"/>
          </w:tcPr>
          <w:p w:rsidR="00CF5071" w:rsidRPr="003F711D" w:rsidRDefault="00CF5071" w:rsidP="00CF5071">
            <w:pPr>
              <w:jc w:val="center"/>
              <w:rPr>
                <w:rFonts w:ascii="仿宋_GB2312" w:eastAsia="仿宋_GB2312" w:hAnsi="宋体" w:cs="宋体"/>
                <w:szCs w:val="21"/>
              </w:rPr>
            </w:pPr>
            <w:r w:rsidRPr="003F711D">
              <w:rPr>
                <w:rFonts w:ascii="仿宋_GB2312" w:eastAsia="仿宋_GB2312" w:hAnsi="宋体" w:cs="宋体" w:hint="eastAsia"/>
                <w:szCs w:val="21"/>
              </w:rPr>
              <w:t>本科</w:t>
            </w:r>
          </w:p>
        </w:tc>
        <w:tc>
          <w:tcPr>
            <w:tcW w:w="1559" w:type="dxa"/>
            <w:vAlign w:val="center"/>
          </w:tcPr>
          <w:p w:rsidR="00CF5071" w:rsidRPr="003F711D" w:rsidRDefault="00CF5071" w:rsidP="00CF5071">
            <w:pPr>
              <w:jc w:val="center"/>
              <w:rPr>
                <w:rFonts w:ascii="仿宋_GB2312" w:eastAsia="仿宋_GB2312" w:hAnsi="宋体" w:cs="宋体"/>
                <w:szCs w:val="21"/>
              </w:rPr>
            </w:pPr>
            <w:r w:rsidRPr="003F711D">
              <w:rPr>
                <w:rFonts w:ascii="仿宋_GB2312" w:eastAsia="仿宋_GB2312" w:hAnsi="宋体" w:cs="宋体" w:hint="eastAsia"/>
                <w:szCs w:val="21"/>
              </w:rPr>
              <w:t>公共管理，经济学</w:t>
            </w:r>
          </w:p>
        </w:tc>
        <w:tc>
          <w:tcPr>
            <w:tcW w:w="1149" w:type="dxa"/>
            <w:vAlign w:val="center"/>
          </w:tcPr>
          <w:p w:rsidR="00CF5071" w:rsidRPr="003F711D" w:rsidRDefault="00CF5071" w:rsidP="00CF5071">
            <w:pPr>
              <w:jc w:val="center"/>
              <w:rPr>
                <w:rFonts w:ascii="仿宋_GB2312" w:eastAsia="仿宋_GB2312" w:hAnsi="宋体" w:cs="宋体"/>
                <w:szCs w:val="21"/>
              </w:rPr>
            </w:pPr>
            <w:r w:rsidRPr="003F711D">
              <w:rPr>
                <w:rFonts w:ascii="仿宋_GB2312" w:eastAsia="仿宋_GB2312" w:hAnsi="宋体" w:cs="宋体" w:hint="eastAsia"/>
                <w:szCs w:val="21"/>
              </w:rPr>
              <w:t>1</w:t>
            </w:r>
          </w:p>
        </w:tc>
        <w:tc>
          <w:tcPr>
            <w:tcW w:w="1545" w:type="dxa"/>
            <w:vMerge/>
            <w:vAlign w:val="center"/>
          </w:tcPr>
          <w:p w:rsidR="00CF5071" w:rsidRPr="003F711D" w:rsidRDefault="00CF5071" w:rsidP="00CF5071">
            <w:pPr>
              <w:jc w:val="cente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3</w:t>
            </w:r>
            <w:r>
              <w:rPr>
                <w:rFonts w:ascii="仿宋_GB2312" w:eastAsia="仿宋_GB2312" w:hAnsi="宋体" w:cs="宋体"/>
                <w:szCs w:val="21"/>
              </w:rPr>
              <w:t>7</w:t>
            </w:r>
          </w:p>
        </w:tc>
        <w:tc>
          <w:tcPr>
            <w:tcW w:w="1403" w:type="dxa"/>
            <w:vMerge w:val="restart"/>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外语学院</w:t>
            </w:r>
          </w:p>
        </w:tc>
        <w:tc>
          <w:tcPr>
            <w:tcW w:w="1843" w:type="dxa"/>
            <w:vAlign w:val="center"/>
          </w:tcPr>
          <w:p w:rsidR="00CF5071" w:rsidRPr="00607D59" w:rsidRDefault="00CF5071" w:rsidP="00EE767D">
            <w:pPr>
              <w:jc w:val="center"/>
              <w:rPr>
                <w:rFonts w:ascii="仿宋_GB2312" w:eastAsia="仿宋_GB2312" w:hAnsi="宋体" w:cs="宋体"/>
                <w:szCs w:val="21"/>
              </w:rPr>
            </w:pPr>
            <w:r>
              <w:rPr>
                <w:rFonts w:ascii="仿宋_GB2312" w:eastAsia="仿宋_GB2312" w:hAnsi="宋体" w:cs="宋体" w:hint="eastAsia"/>
                <w:szCs w:val="21"/>
              </w:rPr>
              <w:t>重庆市</w:t>
            </w:r>
            <w:r>
              <w:rPr>
                <w:rFonts w:ascii="仿宋_GB2312" w:eastAsia="仿宋_GB2312" w:hAnsi="宋体" w:cs="宋体"/>
                <w:szCs w:val="21"/>
              </w:rPr>
              <w:t>人文社科重</w:t>
            </w:r>
            <w:r>
              <w:rPr>
                <w:rFonts w:ascii="仿宋_GB2312" w:eastAsia="仿宋_GB2312" w:hAnsi="宋体" w:cs="宋体" w:hint="eastAsia"/>
                <w:szCs w:val="21"/>
              </w:rPr>
              <w:t>点</w:t>
            </w:r>
            <w:r>
              <w:rPr>
                <w:rFonts w:ascii="仿宋_GB2312" w:eastAsia="仿宋_GB2312" w:hAnsi="宋体" w:cs="宋体"/>
                <w:szCs w:val="21"/>
              </w:rPr>
              <w:t>研究基地</w:t>
            </w:r>
          </w:p>
        </w:tc>
        <w:tc>
          <w:tcPr>
            <w:tcW w:w="3245"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语言认知及语言应用研究基地</w:t>
            </w:r>
          </w:p>
        </w:tc>
        <w:tc>
          <w:tcPr>
            <w:tcW w:w="2410"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本科及以上</w:t>
            </w:r>
          </w:p>
        </w:tc>
        <w:tc>
          <w:tcPr>
            <w:tcW w:w="1559"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外国语言文学</w:t>
            </w:r>
          </w:p>
        </w:tc>
        <w:tc>
          <w:tcPr>
            <w:tcW w:w="1149"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1</w:t>
            </w:r>
          </w:p>
        </w:tc>
        <w:tc>
          <w:tcPr>
            <w:tcW w:w="1545" w:type="dxa"/>
            <w:vAlign w:val="center"/>
          </w:tcPr>
          <w:p w:rsidR="00CF5071" w:rsidRPr="00607D59" w:rsidRDefault="00CF5071" w:rsidP="00CF5071">
            <w:pPr>
              <w:jc w:val="cente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3</w:t>
            </w:r>
            <w:r>
              <w:rPr>
                <w:rFonts w:ascii="仿宋_GB2312" w:eastAsia="仿宋_GB2312" w:hAnsi="宋体" w:cs="宋体"/>
                <w:szCs w:val="21"/>
              </w:rPr>
              <w:t>8</w:t>
            </w:r>
          </w:p>
        </w:tc>
        <w:tc>
          <w:tcPr>
            <w:tcW w:w="1403" w:type="dxa"/>
            <w:vMerge/>
            <w:vAlign w:val="center"/>
          </w:tcPr>
          <w:p w:rsidR="00CF5071" w:rsidRPr="00607D59" w:rsidRDefault="00CF5071" w:rsidP="00CF5071">
            <w:pPr>
              <w:jc w:val="center"/>
              <w:rPr>
                <w:rFonts w:ascii="仿宋_GB2312" w:eastAsia="仿宋_GB2312" w:hAnsi="宋体" w:cs="宋体"/>
                <w:szCs w:val="21"/>
              </w:rPr>
            </w:pPr>
          </w:p>
        </w:tc>
        <w:tc>
          <w:tcPr>
            <w:tcW w:w="1843" w:type="dxa"/>
            <w:vAlign w:val="center"/>
          </w:tcPr>
          <w:p w:rsidR="00CF5071" w:rsidRPr="00607D59" w:rsidRDefault="00CF5071" w:rsidP="00EE767D">
            <w:pPr>
              <w:jc w:val="center"/>
              <w:rPr>
                <w:rFonts w:ascii="仿宋_GB2312" w:eastAsia="仿宋_GB2312" w:hAnsi="宋体" w:cs="宋体"/>
                <w:szCs w:val="21"/>
              </w:rPr>
            </w:pPr>
            <w:r w:rsidRPr="00FF0B8A">
              <w:rPr>
                <w:rFonts w:ascii="仿宋_GB2312" w:eastAsia="仿宋_GB2312" w:hAnsi="宋体" w:cs="宋体" w:hint="eastAsia"/>
                <w:szCs w:val="21"/>
              </w:rPr>
              <w:t>国家社会科学基金重大项目</w:t>
            </w:r>
          </w:p>
        </w:tc>
        <w:tc>
          <w:tcPr>
            <w:tcW w:w="3245"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拉丁语诗歌通史（多卷本）</w:t>
            </w:r>
          </w:p>
        </w:tc>
        <w:tc>
          <w:tcPr>
            <w:tcW w:w="2410"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本科及以上</w:t>
            </w:r>
          </w:p>
        </w:tc>
        <w:tc>
          <w:tcPr>
            <w:tcW w:w="1559"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外国语言文学</w:t>
            </w:r>
          </w:p>
        </w:tc>
        <w:tc>
          <w:tcPr>
            <w:tcW w:w="1149"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1</w:t>
            </w:r>
          </w:p>
        </w:tc>
        <w:tc>
          <w:tcPr>
            <w:tcW w:w="1545" w:type="dxa"/>
            <w:vAlign w:val="center"/>
          </w:tcPr>
          <w:p w:rsidR="00CF5071" w:rsidRPr="00607D59" w:rsidRDefault="00CF5071" w:rsidP="00CF5071">
            <w:pPr>
              <w:jc w:val="cente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3</w:t>
            </w:r>
            <w:r>
              <w:rPr>
                <w:rFonts w:ascii="仿宋_GB2312" w:eastAsia="仿宋_GB2312" w:hAnsi="宋体" w:cs="宋体"/>
                <w:szCs w:val="21"/>
              </w:rPr>
              <w:t>9</w:t>
            </w:r>
          </w:p>
        </w:tc>
        <w:tc>
          <w:tcPr>
            <w:tcW w:w="1403" w:type="dxa"/>
            <w:vMerge w:val="restart"/>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新闻学院</w:t>
            </w:r>
          </w:p>
        </w:tc>
        <w:tc>
          <w:tcPr>
            <w:tcW w:w="1843" w:type="dxa"/>
            <w:vAlign w:val="center"/>
          </w:tcPr>
          <w:p w:rsidR="00CF5071" w:rsidRPr="00607D59" w:rsidRDefault="00CF5071" w:rsidP="00EE767D">
            <w:pPr>
              <w:jc w:val="center"/>
              <w:rPr>
                <w:rFonts w:ascii="仿宋_GB2312" w:eastAsia="仿宋_GB2312" w:hAnsi="宋体" w:cs="宋体"/>
                <w:szCs w:val="21"/>
              </w:rPr>
            </w:pPr>
            <w:r>
              <w:rPr>
                <w:rFonts w:ascii="仿宋_GB2312" w:eastAsia="仿宋_GB2312" w:hAnsi="宋体" w:cs="宋体" w:hint="eastAsia"/>
                <w:szCs w:val="21"/>
              </w:rPr>
              <w:t>教育部哲学社会科学研究重大课题攻关项目</w:t>
            </w:r>
          </w:p>
        </w:tc>
        <w:tc>
          <w:tcPr>
            <w:tcW w:w="3245" w:type="dxa"/>
            <w:vAlign w:val="center"/>
          </w:tcPr>
          <w:p w:rsidR="00CF5071" w:rsidRPr="00607D59" w:rsidRDefault="00CF5071" w:rsidP="00CF5071">
            <w:pPr>
              <w:jc w:val="center"/>
              <w:rPr>
                <w:rFonts w:ascii="仿宋_GB2312" w:eastAsia="仿宋_GB2312" w:hAnsi="宋体" w:cs="宋体"/>
                <w:szCs w:val="21"/>
              </w:rPr>
            </w:pPr>
            <w:r w:rsidRPr="00FF0B8A">
              <w:rPr>
                <w:rFonts w:ascii="仿宋_GB2312" w:eastAsia="仿宋_GB2312" w:hAnsi="宋体" w:cs="宋体" w:hint="eastAsia"/>
                <w:szCs w:val="21"/>
              </w:rPr>
              <w:t>大众传媒在文化建设中的功能和作用机制研究</w:t>
            </w:r>
          </w:p>
        </w:tc>
        <w:tc>
          <w:tcPr>
            <w:tcW w:w="2410"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本科、硕士</w:t>
            </w:r>
          </w:p>
        </w:tc>
        <w:tc>
          <w:tcPr>
            <w:tcW w:w="1559"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新闻传播学</w:t>
            </w:r>
          </w:p>
        </w:tc>
        <w:tc>
          <w:tcPr>
            <w:tcW w:w="1149"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1</w:t>
            </w:r>
          </w:p>
        </w:tc>
        <w:tc>
          <w:tcPr>
            <w:tcW w:w="1545" w:type="dxa"/>
            <w:vAlign w:val="center"/>
          </w:tcPr>
          <w:p w:rsidR="00CF5071" w:rsidRPr="00607D59" w:rsidRDefault="00CF5071" w:rsidP="00CF5071">
            <w:pPr>
              <w:jc w:val="cente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Pr>
                <w:rFonts w:ascii="仿宋_GB2312" w:eastAsia="仿宋_GB2312" w:hAnsi="宋体" w:cs="宋体" w:hint="eastAsia"/>
                <w:szCs w:val="21"/>
              </w:rPr>
              <w:t>40</w:t>
            </w:r>
          </w:p>
        </w:tc>
        <w:tc>
          <w:tcPr>
            <w:tcW w:w="1403" w:type="dxa"/>
            <w:vMerge/>
            <w:vAlign w:val="center"/>
          </w:tcPr>
          <w:p w:rsidR="00CF5071" w:rsidRPr="00607D59" w:rsidRDefault="00CF5071" w:rsidP="00CF5071">
            <w:pPr>
              <w:jc w:val="center"/>
              <w:rPr>
                <w:rFonts w:ascii="仿宋_GB2312" w:eastAsia="仿宋_GB2312" w:hAnsi="宋体" w:cs="宋体"/>
                <w:szCs w:val="21"/>
              </w:rPr>
            </w:pPr>
          </w:p>
        </w:tc>
        <w:tc>
          <w:tcPr>
            <w:tcW w:w="1843" w:type="dxa"/>
            <w:vAlign w:val="center"/>
          </w:tcPr>
          <w:p w:rsidR="00CF5071" w:rsidRPr="00607D59" w:rsidRDefault="00CF5071" w:rsidP="00EE767D">
            <w:pPr>
              <w:jc w:val="center"/>
              <w:rPr>
                <w:rFonts w:ascii="仿宋_GB2312" w:eastAsia="仿宋_GB2312" w:hAnsi="宋体" w:cs="宋体"/>
                <w:szCs w:val="21"/>
              </w:rPr>
            </w:pPr>
            <w:r w:rsidRPr="00FF0B8A">
              <w:rPr>
                <w:rFonts w:ascii="仿宋_GB2312" w:eastAsia="仿宋_GB2312" w:hAnsi="宋体" w:cs="宋体" w:hint="eastAsia"/>
                <w:szCs w:val="21"/>
              </w:rPr>
              <w:t>国家社会科学基金一般项目</w:t>
            </w:r>
          </w:p>
        </w:tc>
        <w:tc>
          <w:tcPr>
            <w:tcW w:w="3245"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媒介动员机制研究</w:t>
            </w:r>
          </w:p>
        </w:tc>
        <w:tc>
          <w:tcPr>
            <w:tcW w:w="2410"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本科、硕士</w:t>
            </w:r>
          </w:p>
        </w:tc>
        <w:tc>
          <w:tcPr>
            <w:tcW w:w="1559"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新闻传播学</w:t>
            </w:r>
          </w:p>
        </w:tc>
        <w:tc>
          <w:tcPr>
            <w:tcW w:w="1149"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1</w:t>
            </w:r>
          </w:p>
        </w:tc>
        <w:tc>
          <w:tcPr>
            <w:tcW w:w="1545" w:type="dxa"/>
            <w:vAlign w:val="center"/>
          </w:tcPr>
          <w:p w:rsidR="00CF5071" w:rsidRPr="00607D59" w:rsidRDefault="00CF5071" w:rsidP="00CF5071">
            <w:pPr>
              <w:jc w:val="cente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Pr>
                <w:rFonts w:ascii="仿宋_GB2312" w:eastAsia="仿宋_GB2312" w:hAnsi="宋体" w:cs="宋体" w:hint="eastAsia"/>
                <w:szCs w:val="21"/>
              </w:rPr>
              <w:t>41</w:t>
            </w:r>
          </w:p>
        </w:tc>
        <w:tc>
          <w:tcPr>
            <w:tcW w:w="1403" w:type="dxa"/>
            <w:vMerge/>
            <w:vAlign w:val="center"/>
          </w:tcPr>
          <w:p w:rsidR="00CF5071" w:rsidRPr="00607D59" w:rsidRDefault="00CF5071" w:rsidP="00CF5071">
            <w:pPr>
              <w:jc w:val="center"/>
              <w:rPr>
                <w:rFonts w:ascii="仿宋_GB2312" w:eastAsia="仿宋_GB2312" w:hAnsi="宋体" w:cs="宋体"/>
                <w:szCs w:val="21"/>
              </w:rPr>
            </w:pPr>
          </w:p>
        </w:tc>
        <w:tc>
          <w:tcPr>
            <w:tcW w:w="1843" w:type="dxa"/>
            <w:vAlign w:val="center"/>
          </w:tcPr>
          <w:p w:rsidR="00CF5071" w:rsidRPr="00607D59" w:rsidRDefault="00CF5071" w:rsidP="00EE767D">
            <w:pPr>
              <w:jc w:val="center"/>
              <w:rPr>
                <w:rFonts w:ascii="仿宋_GB2312" w:eastAsia="仿宋_GB2312" w:hAnsi="宋体" w:cs="宋体"/>
                <w:szCs w:val="21"/>
              </w:rPr>
            </w:pPr>
            <w:r w:rsidRPr="00FF0B8A">
              <w:rPr>
                <w:rFonts w:ascii="仿宋_GB2312" w:eastAsia="仿宋_GB2312" w:hAnsi="宋体" w:cs="宋体" w:hint="eastAsia"/>
                <w:szCs w:val="21"/>
              </w:rPr>
              <w:t>国家社会科学基金重点项目</w:t>
            </w:r>
          </w:p>
        </w:tc>
        <w:tc>
          <w:tcPr>
            <w:tcW w:w="3245" w:type="dxa"/>
            <w:vAlign w:val="center"/>
          </w:tcPr>
          <w:p w:rsidR="00CF5071" w:rsidRPr="00607D59" w:rsidRDefault="00CF5071" w:rsidP="00CF5071">
            <w:pPr>
              <w:jc w:val="center"/>
              <w:rPr>
                <w:rFonts w:ascii="仿宋_GB2312" w:eastAsia="仿宋_GB2312" w:hAnsi="宋体" w:cs="宋体"/>
                <w:szCs w:val="21"/>
              </w:rPr>
            </w:pPr>
            <w:r w:rsidRPr="00FF0B8A">
              <w:rPr>
                <w:rFonts w:ascii="仿宋_GB2312" w:eastAsia="仿宋_GB2312" w:hAnsi="宋体" w:cs="宋体" w:hint="eastAsia"/>
                <w:szCs w:val="21"/>
              </w:rPr>
              <w:t>重大公共事件的社会伦理心态研究</w:t>
            </w:r>
          </w:p>
        </w:tc>
        <w:tc>
          <w:tcPr>
            <w:tcW w:w="2410"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本科、硕士</w:t>
            </w:r>
          </w:p>
        </w:tc>
        <w:tc>
          <w:tcPr>
            <w:tcW w:w="1559"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新闻传播学</w:t>
            </w:r>
          </w:p>
        </w:tc>
        <w:tc>
          <w:tcPr>
            <w:tcW w:w="1149"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1</w:t>
            </w:r>
          </w:p>
        </w:tc>
        <w:tc>
          <w:tcPr>
            <w:tcW w:w="1545" w:type="dxa"/>
            <w:vAlign w:val="center"/>
          </w:tcPr>
          <w:p w:rsidR="00CF5071" w:rsidRPr="00607D59" w:rsidRDefault="00CF5071" w:rsidP="00CF5071">
            <w:pPr>
              <w:jc w:val="cente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Pr>
                <w:rFonts w:ascii="仿宋_GB2312" w:eastAsia="仿宋_GB2312" w:hAnsi="宋体" w:cs="宋体" w:hint="eastAsia"/>
                <w:szCs w:val="21"/>
              </w:rPr>
              <w:t>42</w:t>
            </w:r>
          </w:p>
        </w:tc>
        <w:tc>
          <w:tcPr>
            <w:tcW w:w="1403"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图书馆</w:t>
            </w:r>
          </w:p>
        </w:tc>
        <w:tc>
          <w:tcPr>
            <w:tcW w:w="1843" w:type="dxa"/>
            <w:vAlign w:val="center"/>
          </w:tcPr>
          <w:p w:rsidR="00CF5071" w:rsidRPr="00607D59" w:rsidRDefault="00CF5071" w:rsidP="00EE767D">
            <w:pPr>
              <w:jc w:val="center"/>
              <w:rPr>
                <w:rFonts w:ascii="仿宋_GB2312" w:eastAsia="仿宋_GB2312" w:hAnsi="宋体" w:cs="宋体"/>
                <w:szCs w:val="21"/>
              </w:rPr>
            </w:pPr>
            <w:r>
              <w:rPr>
                <w:rFonts w:ascii="仿宋_GB2312" w:eastAsia="仿宋_GB2312" w:hAnsi="宋体" w:cs="宋体" w:hint="eastAsia"/>
                <w:szCs w:val="21"/>
              </w:rPr>
              <w:t>中央</w:t>
            </w:r>
            <w:r>
              <w:rPr>
                <w:rFonts w:ascii="仿宋_GB2312" w:eastAsia="仿宋_GB2312" w:hAnsi="宋体" w:cs="宋体"/>
                <w:szCs w:val="21"/>
              </w:rPr>
              <w:t>高校基本科研业务费</w:t>
            </w:r>
            <w:r>
              <w:rPr>
                <w:rFonts w:ascii="仿宋_GB2312" w:eastAsia="仿宋_GB2312" w:hAnsi="宋体" w:cs="宋体" w:hint="eastAsia"/>
                <w:szCs w:val="21"/>
              </w:rPr>
              <w:t>项目</w:t>
            </w:r>
          </w:p>
        </w:tc>
        <w:tc>
          <w:tcPr>
            <w:tcW w:w="3245"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移动</w:t>
            </w:r>
            <w:r w:rsidRPr="00607D59">
              <w:rPr>
                <w:rFonts w:ascii="仿宋_GB2312" w:eastAsia="仿宋_GB2312" w:hAnsi="宋体" w:cs="宋体"/>
                <w:szCs w:val="21"/>
              </w:rPr>
              <w:t>数字阅读服务技术研发与应用</w:t>
            </w:r>
          </w:p>
        </w:tc>
        <w:tc>
          <w:tcPr>
            <w:tcW w:w="2410"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硕士</w:t>
            </w:r>
          </w:p>
        </w:tc>
        <w:tc>
          <w:tcPr>
            <w:tcW w:w="1559"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管理学</w:t>
            </w:r>
            <w:r w:rsidRPr="00607D59">
              <w:rPr>
                <w:rFonts w:ascii="仿宋_GB2312" w:eastAsia="仿宋_GB2312" w:hAnsi="宋体" w:cs="宋体"/>
                <w:szCs w:val="21"/>
              </w:rPr>
              <w:t>、文学</w:t>
            </w:r>
          </w:p>
        </w:tc>
        <w:tc>
          <w:tcPr>
            <w:tcW w:w="1149"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1</w:t>
            </w:r>
          </w:p>
        </w:tc>
        <w:tc>
          <w:tcPr>
            <w:tcW w:w="1545" w:type="dxa"/>
            <w:vAlign w:val="center"/>
          </w:tcPr>
          <w:p w:rsidR="00CF5071" w:rsidRPr="00607D59" w:rsidRDefault="00CF5071" w:rsidP="00CF5071">
            <w:pPr>
              <w:jc w:val="cente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Pr>
                <w:rFonts w:ascii="仿宋_GB2312" w:eastAsia="仿宋_GB2312" w:hAnsi="宋体" w:cs="宋体" w:hint="eastAsia"/>
                <w:szCs w:val="21"/>
              </w:rPr>
              <w:t>43</w:t>
            </w:r>
          </w:p>
        </w:tc>
        <w:tc>
          <w:tcPr>
            <w:tcW w:w="1403" w:type="dxa"/>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高研院</w:t>
            </w:r>
          </w:p>
        </w:tc>
        <w:tc>
          <w:tcPr>
            <w:tcW w:w="1843" w:type="dxa"/>
            <w:vAlign w:val="center"/>
          </w:tcPr>
          <w:p w:rsidR="00CF5071" w:rsidRPr="0000025F" w:rsidRDefault="00CF5071" w:rsidP="00EE767D">
            <w:pPr>
              <w:jc w:val="center"/>
              <w:rPr>
                <w:rFonts w:ascii="仿宋_GB2312" w:eastAsia="仿宋_GB2312" w:hAnsi="宋体" w:cs="宋体"/>
                <w:szCs w:val="21"/>
              </w:rPr>
            </w:pPr>
            <w:r w:rsidRPr="00FF0B8A">
              <w:rPr>
                <w:rFonts w:ascii="仿宋_GB2312" w:eastAsia="仿宋_GB2312" w:hAnsi="宋体" w:cs="宋体" w:hint="eastAsia"/>
                <w:szCs w:val="21"/>
              </w:rPr>
              <w:t>国家社会科学基金重大项目</w:t>
            </w:r>
          </w:p>
        </w:tc>
        <w:tc>
          <w:tcPr>
            <w:tcW w:w="3245"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hint="eastAsia"/>
                <w:szCs w:val="21"/>
              </w:rPr>
              <w:t>《古典拉丁语汉语大辞典》编纂</w:t>
            </w:r>
          </w:p>
        </w:tc>
        <w:tc>
          <w:tcPr>
            <w:tcW w:w="2410"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hint="eastAsia"/>
                <w:szCs w:val="21"/>
              </w:rPr>
              <w:t>本科</w:t>
            </w:r>
          </w:p>
        </w:tc>
        <w:tc>
          <w:tcPr>
            <w:tcW w:w="1559"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hint="eastAsia"/>
                <w:szCs w:val="21"/>
              </w:rPr>
              <w:t>外国语言文学</w:t>
            </w:r>
          </w:p>
        </w:tc>
        <w:tc>
          <w:tcPr>
            <w:tcW w:w="1149"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szCs w:val="21"/>
              </w:rPr>
              <w:t>1</w:t>
            </w:r>
          </w:p>
        </w:tc>
        <w:tc>
          <w:tcPr>
            <w:tcW w:w="1545" w:type="dxa"/>
            <w:vAlign w:val="center"/>
          </w:tcPr>
          <w:p w:rsidR="00CF5071" w:rsidRPr="0000025F" w:rsidRDefault="00CB4FB1" w:rsidP="00CB4FB1">
            <w:pPr>
              <w:jc w:val="center"/>
              <w:rPr>
                <w:rFonts w:ascii="仿宋_GB2312" w:eastAsia="仿宋_GB2312" w:hAnsi="宋体" w:cs="宋体"/>
                <w:szCs w:val="21"/>
              </w:rPr>
            </w:pPr>
            <w:r>
              <w:rPr>
                <w:rFonts w:ascii="仿宋_GB2312" w:eastAsia="仿宋_GB2312" w:hAnsi="宋体" w:cs="宋体" w:hint="eastAsia"/>
                <w:szCs w:val="21"/>
              </w:rPr>
              <w:t>英语</w:t>
            </w:r>
            <w:r>
              <w:rPr>
                <w:rFonts w:ascii="仿宋_GB2312" w:eastAsia="仿宋_GB2312" w:hAnsi="宋体" w:cs="宋体"/>
                <w:szCs w:val="21"/>
              </w:rPr>
              <w:t>、德</w:t>
            </w:r>
            <w:r>
              <w:rPr>
                <w:rFonts w:ascii="仿宋_GB2312" w:eastAsia="仿宋_GB2312" w:hAnsi="宋体" w:cs="宋体" w:hint="eastAsia"/>
                <w:szCs w:val="21"/>
              </w:rPr>
              <w:t>语、</w:t>
            </w:r>
            <w:r w:rsidR="00CF5071" w:rsidRPr="0000025F">
              <w:rPr>
                <w:rFonts w:ascii="仿宋_GB2312" w:eastAsia="仿宋_GB2312" w:hAnsi="宋体" w:cs="宋体" w:hint="eastAsia"/>
                <w:szCs w:val="21"/>
              </w:rPr>
              <w:t>日语</w:t>
            </w: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Pr>
                <w:rFonts w:ascii="仿宋_GB2312" w:eastAsia="仿宋_GB2312" w:hAnsi="宋体" w:cs="宋体" w:hint="eastAsia"/>
                <w:szCs w:val="21"/>
              </w:rPr>
              <w:lastRenderedPageBreak/>
              <w:t>44</w:t>
            </w:r>
          </w:p>
        </w:tc>
        <w:tc>
          <w:tcPr>
            <w:tcW w:w="1403" w:type="dxa"/>
            <w:vMerge w:val="restart"/>
            <w:vAlign w:val="center"/>
          </w:tcPr>
          <w:p w:rsidR="00CF5071" w:rsidRPr="00607D59" w:rsidRDefault="00CF5071" w:rsidP="00CF5071">
            <w:pPr>
              <w:jc w:val="center"/>
              <w:rPr>
                <w:rFonts w:ascii="仿宋_GB2312" w:eastAsia="仿宋_GB2312" w:hAnsi="宋体" w:cs="宋体"/>
                <w:szCs w:val="21"/>
              </w:rPr>
            </w:pPr>
            <w:r w:rsidRPr="00607D59">
              <w:rPr>
                <w:rFonts w:ascii="仿宋_GB2312" w:eastAsia="仿宋_GB2312" w:hAnsi="宋体" w:cs="宋体" w:hint="eastAsia"/>
                <w:szCs w:val="21"/>
              </w:rPr>
              <w:t>法学院</w:t>
            </w:r>
          </w:p>
        </w:tc>
        <w:tc>
          <w:tcPr>
            <w:tcW w:w="1843" w:type="dxa"/>
            <w:vAlign w:val="center"/>
          </w:tcPr>
          <w:p w:rsidR="00CF5071" w:rsidRPr="0000025F" w:rsidRDefault="00CF5071" w:rsidP="00EE767D">
            <w:pPr>
              <w:jc w:val="center"/>
              <w:rPr>
                <w:rFonts w:ascii="仿宋_GB2312" w:eastAsia="仿宋_GB2312" w:hAnsi="宋体" w:cs="宋体"/>
                <w:szCs w:val="21"/>
              </w:rPr>
            </w:pPr>
            <w:r>
              <w:rPr>
                <w:rFonts w:ascii="仿宋_GB2312" w:eastAsia="仿宋_GB2312" w:hAnsi="宋体" w:cs="宋体" w:hint="eastAsia"/>
                <w:szCs w:val="21"/>
              </w:rPr>
              <w:t>横向</w:t>
            </w:r>
            <w:r>
              <w:rPr>
                <w:rFonts w:ascii="仿宋_GB2312" w:eastAsia="仿宋_GB2312" w:hAnsi="宋体" w:cs="宋体"/>
                <w:szCs w:val="21"/>
              </w:rPr>
              <w:t>项目</w:t>
            </w:r>
          </w:p>
        </w:tc>
        <w:tc>
          <w:tcPr>
            <w:tcW w:w="3245"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szCs w:val="21"/>
              </w:rPr>
              <w:t>《重庆市轨道交通条例》修订</w:t>
            </w:r>
          </w:p>
        </w:tc>
        <w:tc>
          <w:tcPr>
            <w:tcW w:w="2410"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hint="eastAsia"/>
                <w:szCs w:val="21"/>
              </w:rPr>
              <w:t>本科及以上</w:t>
            </w:r>
          </w:p>
        </w:tc>
        <w:tc>
          <w:tcPr>
            <w:tcW w:w="1559"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hint="eastAsia"/>
                <w:szCs w:val="21"/>
              </w:rPr>
              <w:t>法学</w:t>
            </w:r>
          </w:p>
        </w:tc>
        <w:tc>
          <w:tcPr>
            <w:tcW w:w="1149"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hint="eastAsia"/>
                <w:szCs w:val="21"/>
              </w:rPr>
              <w:t>1</w:t>
            </w:r>
          </w:p>
        </w:tc>
        <w:tc>
          <w:tcPr>
            <w:tcW w:w="1545" w:type="dxa"/>
            <w:vMerge w:val="restart"/>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hint="eastAsia"/>
                <w:szCs w:val="21"/>
              </w:rPr>
              <w:t>服从学院的工作安排，工作内容不仅限于服务本项目。</w:t>
            </w: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Pr>
                <w:rFonts w:ascii="仿宋_GB2312" w:eastAsia="仿宋_GB2312" w:hAnsi="宋体" w:cs="宋体" w:hint="eastAsia"/>
                <w:szCs w:val="21"/>
              </w:rPr>
              <w:t>45</w:t>
            </w:r>
          </w:p>
        </w:tc>
        <w:tc>
          <w:tcPr>
            <w:tcW w:w="1403" w:type="dxa"/>
            <w:vMerge/>
            <w:vAlign w:val="center"/>
          </w:tcPr>
          <w:p w:rsidR="00CF5071" w:rsidRPr="00607D59" w:rsidRDefault="00CF5071" w:rsidP="00CF5071">
            <w:pPr>
              <w:jc w:val="center"/>
              <w:rPr>
                <w:rFonts w:ascii="仿宋_GB2312" w:eastAsia="仿宋_GB2312" w:hAnsi="宋体" w:cs="宋体"/>
                <w:szCs w:val="21"/>
              </w:rPr>
            </w:pPr>
          </w:p>
        </w:tc>
        <w:tc>
          <w:tcPr>
            <w:tcW w:w="1843" w:type="dxa"/>
            <w:vAlign w:val="center"/>
          </w:tcPr>
          <w:p w:rsidR="00CF5071" w:rsidRPr="0000025F" w:rsidRDefault="00CF5071" w:rsidP="00EE767D">
            <w:pPr>
              <w:jc w:val="center"/>
              <w:rPr>
                <w:rFonts w:ascii="仿宋_GB2312" w:eastAsia="仿宋_GB2312" w:hAnsi="宋体" w:cs="宋体"/>
                <w:szCs w:val="21"/>
              </w:rPr>
            </w:pPr>
            <w:r>
              <w:rPr>
                <w:rFonts w:ascii="仿宋_GB2312" w:eastAsia="仿宋_GB2312" w:hAnsi="宋体" w:cs="宋体" w:hint="eastAsia"/>
                <w:szCs w:val="21"/>
              </w:rPr>
              <w:t>横向</w:t>
            </w:r>
            <w:r>
              <w:rPr>
                <w:rFonts w:ascii="仿宋_GB2312" w:eastAsia="仿宋_GB2312" w:hAnsi="宋体" w:cs="宋体"/>
                <w:szCs w:val="21"/>
              </w:rPr>
              <w:t>项目</w:t>
            </w:r>
          </w:p>
        </w:tc>
        <w:tc>
          <w:tcPr>
            <w:tcW w:w="3245"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hint="eastAsia"/>
                <w:szCs w:val="21"/>
              </w:rPr>
              <w:t>改革环境下提升电网企业党建工作价值创造力的有效途径研究</w:t>
            </w:r>
          </w:p>
        </w:tc>
        <w:tc>
          <w:tcPr>
            <w:tcW w:w="2410"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hint="eastAsia"/>
                <w:szCs w:val="21"/>
              </w:rPr>
              <w:t>本科及以上</w:t>
            </w:r>
          </w:p>
        </w:tc>
        <w:tc>
          <w:tcPr>
            <w:tcW w:w="1559"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hint="eastAsia"/>
                <w:szCs w:val="21"/>
              </w:rPr>
              <w:t>法学</w:t>
            </w:r>
          </w:p>
        </w:tc>
        <w:tc>
          <w:tcPr>
            <w:tcW w:w="1149"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hint="eastAsia"/>
                <w:szCs w:val="21"/>
              </w:rPr>
              <w:t>1</w:t>
            </w:r>
          </w:p>
        </w:tc>
        <w:tc>
          <w:tcPr>
            <w:tcW w:w="1545" w:type="dxa"/>
            <w:vMerge/>
            <w:vAlign w:val="center"/>
          </w:tcPr>
          <w:p w:rsidR="00CF5071" w:rsidRPr="0000025F" w:rsidRDefault="00CF5071" w:rsidP="00CF5071">
            <w:pPr>
              <w:jc w:val="center"/>
              <w:rPr>
                <w:rFonts w:ascii="仿宋_GB2312" w:eastAsia="仿宋_GB2312" w:hAnsi="宋体" w:cs="宋体"/>
                <w:szCs w:val="21"/>
              </w:rPr>
            </w:pPr>
          </w:p>
        </w:tc>
      </w:tr>
      <w:tr w:rsidR="00CF5071" w:rsidRPr="00AE4418" w:rsidTr="00CF5071">
        <w:trPr>
          <w:trHeight w:val="607"/>
          <w:jc w:val="center"/>
        </w:trPr>
        <w:tc>
          <w:tcPr>
            <w:tcW w:w="865" w:type="dxa"/>
            <w:vAlign w:val="center"/>
          </w:tcPr>
          <w:p w:rsidR="00CF5071" w:rsidRPr="00607D59" w:rsidRDefault="00CF5071" w:rsidP="00CF5071">
            <w:pPr>
              <w:jc w:val="center"/>
              <w:rPr>
                <w:rFonts w:ascii="仿宋_GB2312" w:eastAsia="仿宋_GB2312" w:hAnsi="宋体" w:cs="宋体"/>
                <w:szCs w:val="21"/>
              </w:rPr>
            </w:pPr>
            <w:r>
              <w:rPr>
                <w:rFonts w:ascii="仿宋_GB2312" w:eastAsia="仿宋_GB2312" w:hAnsi="宋体" w:cs="宋体" w:hint="eastAsia"/>
                <w:szCs w:val="21"/>
              </w:rPr>
              <w:t>46</w:t>
            </w:r>
          </w:p>
        </w:tc>
        <w:tc>
          <w:tcPr>
            <w:tcW w:w="1403" w:type="dxa"/>
            <w:vMerge/>
            <w:vAlign w:val="center"/>
          </w:tcPr>
          <w:p w:rsidR="00CF5071" w:rsidRPr="00607D59" w:rsidRDefault="00CF5071" w:rsidP="00CF5071">
            <w:pPr>
              <w:jc w:val="center"/>
              <w:rPr>
                <w:rFonts w:ascii="仿宋_GB2312" w:eastAsia="仿宋_GB2312" w:hAnsi="宋体" w:cs="宋体"/>
                <w:szCs w:val="21"/>
              </w:rPr>
            </w:pPr>
          </w:p>
        </w:tc>
        <w:tc>
          <w:tcPr>
            <w:tcW w:w="1843" w:type="dxa"/>
            <w:vAlign w:val="center"/>
          </w:tcPr>
          <w:p w:rsidR="00CF5071" w:rsidRPr="0000025F" w:rsidRDefault="00CF5071" w:rsidP="00EE767D">
            <w:pPr>
              <w:jc w:val="center"/>
              <w:rPr>
                <w:rFonts w:ascii="仿宋_GB2312" w:eastAsia="仿宋_GB2312" w:hAnsi="宋体" w:cs="宋体"/>
                <w:szCs w:val="21"/>
              </w:rPr>
            </w:pPr>
            <w:r w:rsidRPr="00FF0B8A">
              <w:rPr>
                <w:rFonts w:ascii="仿宋_GB2312" w:eastAsia="仿宋_GB2312" w:hAnsi="宋体" w:cs="宋体" w:hint="eastAsia"/>
                <w:szCs w:val="21"/>
              </w:rPr>
              <w:t>国家社会科学基金重大项目</w:t>
            </w:r>
          </w:p>
        </w:tc>
        <w:tc>
          <w:tcPr>
            <w:tcW w:w="3245"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hint="eastAsia"/>
                <w:szCs w:val="21"/>
              </w:rPr>
              <w:t>开放经济条件下我国虚拟经济运行安全法律保障研究</w:t>
            </w:r>
          </w:p>
        </w:tc>
        <w:tc>
          <w:tcPr>
            <w:tcW w:w="2410"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hint="eastAsia"/>
                <w:szCs w:val="21"/>
              </w:rPr>
              <w:t>本科及以上</w:t>
            </w:r>
          </w:p>
        </w:tc>
        <w:tc>
          <w:tcPr>
            <w:tcW w:w="1559"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hint="eastAsia"/>
                <w:szCs w:val="21"/>
              </w:rPr>
              <w:t>法学</w:t>
            </w:r>
          </w:p>
        </w:tc>
        <w:tc>
          <w:tcPr>
            <w:tcW w:w="1149" w:type="dxa"/>
            <w:vAlign w:val="center"/>
          </w:tcPr>
          <w:p w:rsidR="00CF5071" w:rsidRPr="0000025F" w:rsidRDefault="00CF5071" w:rsidP="00CF5071">
            <w:pPr>
              <w:jc w:val="center"/>
              <w:rPr>
                <w:rFonts w:ascii="仿宋_GB2312" w:eastAsia="仿宋_GB2312" w:hAnsi="宋体" w:cs="宋体"/>
                <w:szCs w:val="21"/>
              </w:rPr>
            </w:pPr>
            <w:r w:rsidRPr="0000025F">
              <w:rPr>
                <w:rFonts w:ascii="仿宋_GB2312" w:eastAsia="仿宋_GB2312" w:hAnsi="宋体" w:cs="宋体" w:hint="eastAsia"/>
                <w:szCs w:val="21"/>
              </w:rPr>
              <w:t>1</w:t>
            </w:r>
          </w:p>
        </w:tc>
        <w:tc>
          <w:tcPr>
            <w:tcW w:w="1545" w:type="dxa"/>
            <w:vMerge/>
            <w:vAlign w:val="center"/>
          </w:tcPr>
          <w:p w:rsidR="00CF5071" w:rsidRPr="0000025F" w:rsidRDefault="00CF5071" w:rsidP="00CF5071">
            <w:pPr>
              <w:jc w:val="center"/>
              <w:rPr>
                <w:rFonts w:ascii="仿宋_GB2312" w:eastAsia="仿宋_GB2312" w:hAnsi="宋体" w:cs="宋体"/>
                <w:szCs w:val="21"/>
              </w:rPr>
            </w:pPr>
          </w:p>
        </w:tc>
      </w:tr>
      <w:tr w:rsidR="00CF5071" w:rsidRPr="00AE4418" w:rsidTr="00CF5071">
        <w:trPr>
          <w:trHeight w:val="1063"/>
          <w:jc w:val="center"/>
        </w:trPr>
        <w:tc>
          <w:tcPr>
            <w:tcW w:w="865" w:type="dxa"/>
            <w:vAlign w:val="center"/>
          </w:tcPr>
          <w:p w:rsidR="00CF5071" w:rsidRPr="00DA7A38" w:rsidRDefault="00CF5071" w:rsidP="00CF5071">
            <w:pPr>
              <w:jc w:val="center"/>
              <w:rPr>
                <w:rFonts w:ascii="仿宋_GB2312" w:eastAsia="仿宋_GB2312" w:hAnsi="宋体" w:cs="宋体"/>
                <w:szCs w:val="21"/>
              </w:rPr>
            </w:pPr>
            <w:r>
              <w:rPr>
                <w:rFonts w:ascii="仿宋_GB2312" w:eastAsia="仿宋_GB2312" w:hAnsi="宋体" w:cs="宋体" w:hint="eastAsia"/>
                <w:szCs w:val="21"/>
              </w:rPr>
              <w:t>47</w:t>
            </w:r>
          </w:p>
        </w:tc>
        <w:tc>
          <w:tcPr>
            <w:tcW w:w="1403" w:type="dxa"/>
            <w:vAlign w:val="center"/>
          </w:tcPr>
          <w:p w:rsidR="00CF5071" w:rsidRPr="00DA7A38" w:rsidRDefault="00CF5071" w:rsidP="00CF5071">
            <w:pPr>
              <w:jc w:val="center"/>
              <w:rPr>
                <w:rFonts w:ascii="仿宋_GB2312" w:eastAsia="仿宋_GB2312" w:hAnsi="宋体" w:cs="宋体"/>
                <w:szCs w:val="21"/>
              </w:rPr>
            </w:pPr>
            <w:r w:rsidRPr="00DA7A38">
              <w:rPr>
                <w:rFonts w:ascii="仿宋_GB2312" w:eastAsia="仿宋_GB2312" w:hAnsi="宋体" w:cs="宋体" w:hint="eastAsia"/>
                <w:szCs w:val="21"/>
              </w:rPr>
              <w:t>马院</w:t>
            </w:r>
          </w:p>
        </w:tc>
        <w:tc>
          <w:tcPr>
            <w:tcW w:w="1843" w:type="dxa"/>
            <w:vAlign w:val="center"/>
          </w:tcPr>
          <w:p w:rsidR="00CF5071" w:rsidRPr="00DA7A38" w:rsidRDefault="00CF5071" w:rsidP="00EE767D">
            <w:pPr>
              <w:jc w:val="center"/>
              <w:rPr>
                <w:rFonts w:ascii="仿宋_GB2312" w:eastAsia="仿宋_GB2312" w:hAnsi="宋体" w:cs="宋体"/>
                <w:szCs w:val="21"/>
              </w:rPr>
            </w:pPr>
            <w:r w:rsidRPr="00DA7A38">
              <w:rPr>
                <w:rFonts w:ascii="仿宋_GB2312" w:eastAsia="仿宋_GB2312" w:hAnsi="宋体" w:cs="宋体" w:hint="eastAsia"/>
                <w:szCs w:val="21"/>
              </w:rPr>
              <w:t>重庆市人文社科普及基地</w:t>
            </w:r>
          </w:p>
        </w:tc>
        <w:tc>
          <w:tcPr>
            <w:tcW w:w="3245" w:type="dxa"/>
            <w:vAlign w:val="center"/>
          </w:tcPr>
          <w:p w:rsidR="00CF5071" w:rsidRPr="00DA7A38" w:rsidRDefault="00CF5071" w:rsidP="00CF5071">
            <w:pPr>
              <w:jc w:val="center"/>
              <w:rPr>
                <w:rFonts w:ascii="仿宋_GB2312" w:eastAsia="仿宋_GB2312" w:hAnsi="宋体" w:cs="宋体"/>
                <w:szCs w:val="21"/>
              </w:rPr>
            </w:pPr>
            <w:r>
              <w:rPr>
                <w:rFonts w:ascii="仿宋_GB2312" w:eastAsia="仿宋_GB2312" w:hAnsi="宋体" w:cs="宋体" w:hint="eastAsia"/>
                <w:szCs w:val="21"/>
              </w:rPr>
              <w:t>重庆</w:t>
            </w:r>
            <w:r>
              <w:rPr>
                <w:rFonts w:ascii="仿宋_GB2312" w:eastAsia="仿宋_GB2312" w:hAnsi="宋体" w:cs="宋体"/>
                <w:szCs w:val="21"/>
              </w:rPr>
              <w:t>大学马克思主义学院</w:t>
            </w:r>
            <w:r>
              <w:rPr>
                <w:rFonts w:ascii="仿宋_GB2312" w:eastAsia="仿宋_GB2312" w:hAnsi="宋体" w:cs="宋体" w:hint="eastAsia"/>
                <w:szCs w:val="21"/>
              </w:rPr>
              <w:t>人文</w:t>
            </w:r>
            <w:r>
              <w:rPr>
                <w:rFonts w:ascii="仿宋_GB2312" w:eastAsia="仿宋_GB2312" w:hAnsi="宋体" w:cs="宋体"/>
                <w:szCs w:val="21"/>
              </w:rPr>
              <w:t>社科普及基地</w:t>
            </w:r>
          </w:p>
        </w:tc>
        <w:tc>
          <w:tcPr>
            <w:tcW w:w="2410" w:type="dxa"/>
            <w:vAlign w:val="center"/>
          </w:tcPr>
          <w:p w:rsidR="00CF5071" w:rsidRPr="00DA7A38" w:rsidRDefault="00CF5071" w:rsidP="00CF5071">
            <w:pPr>
              <w:jc w:val="center"/>
              <w:rPr>
                <w:rFonts w:ascii="仿宋_GB2312" w:eastAsia="仿宋_GB2312" w:hAnsi="宋体" w:cs="宋体"/>
                <w:szCs w:val="21"/>
              </w:rPr>
            </w:pPr>
            <w:r w:rsidRPr="00DA7A38">
              <w:rPr>
                <w:rFonts w:ascii="仿宋_GB2312" w:eastAsia="仿宋_GB2312" w:hAnsi="宋体" w:cs="宋体" w:hint="eastAsia"/>
                <w:szCs w:val="21"/>
              </w:rPr>
              <w:t>硕士</w:t>
            </w:r>
            <w:r w:rsidR="00CB4FB1">
              <w:rPr>
                <w:rFonts w:ascii="仿宋_GB2312" w:eastAsia="仿宋_GB2312" w:hAnsi="宋体" w:cs="宋体" w:hint="eastAsia"/>
                <w:szCs w:val="21"/>
              </w:rPr>
              <w:t>及</w:t>
            </w:r>
            <w:r w:rsidRPr="00DA7A38">
              <w:rPr>
                <w:rFonts w:ascii="仿宋_GB2312" w:eastAsia="仿宋_GB2312" w:hAnsi="宋体" w:cs="宋体" w:hint="eastAsia"/>
                <w:szCs w:val="21"/>
              </w:rPr>
              <w:t>以上</w:t>
            </w:r>
          </w:p>
        </w:tc>
        <w:tc>
          <w:tcPr>
            <w:tcW w:w="1559" w:type="dxa"/>
            <w:vAlign w:val="center"/>
          </w:tcPr>
          <w:p w:rsidR="00CF5071" w:rsidRPr="007C0802" w:rsidRDefault="00CF5071" w:rsidP="00CF5071">
            <w:pPr>
              <w:jc w:val="center"/>
              <w:rPr>
                <w:rFonts w:ascii="仿宋_GB2312" w:eastAsia="仿宋_GB2312" w:hAnsi="宋体" w:cs="宋体"/>
                <w:szCs w:val="21"/>
              </w:rPr>
            </w:pPr>
            <w:r w:rsidRPr="007C0802">
              <w:rPr>
                <w:rFonts w:ascii="仿宋_GB2312" w:eastAsia="仿宋_GB2312" w:hAnsi="宋体" w:cs="宋体" w:hint="eastAsia"/>
                <w:szCs w:val="21"/>
              </w:rPr>
              <w:t>马克思主义理论、哲学、管理学、语言学等</w:t>
            </w:r>
          </w:p>
        </w:tc>
        <w:tc>
          <w:tcPr>
            <w:tcW w:w="1149" w:type="dxa"/>
            <w:vAlign w:val="center"/>
          </w:tcPr>
          <w:p w:rsidR="00CF5071" w:rsidRPr="00DA7A38" w:rsidRDefault="00CF5071" w:rsidP="00CF5071">
            <w:pPr>
              <w:jc w:val="center"/>
              <w:rPr>
                <w:rFonts w:ascii="仿宋_GB2312" w:eastAsia="仿宋_GB2312" w:hAnsi="宋体" w:cs="宋体"/>
                <w:szCs w:val="21"/>
              </w:rPr>
            </w:pPr>
            <w:r w:rsidRPr="00DA7A38">
              <w:rPr>
                <w:rFonts w:ascii="仿宋_GB2312" w:eastAsia="仿宋_GB2312" w:hAnsi="宋体" w:cs="宋体" w:hint="eastAsia"/>
                <w:szCs w:val="21"/>
              </w:rPr>
              <w:t>1</w:t>
            </w:r>
          </w:p>
        </w:tc>
        <w:tc>
          <w:tcPr>
            <w:tcW w:w="1545" w:type="dxa"/>
            <w:vAlign w:val="center"/>
          </w:tcPr>
          <w:p w:rsidR="00CF5071" w:rsidRPr="00DA7A38" w:rsidRDefault="00CF5071" w:rsidP="00CF5071">
            <w:pPr>
              <w:rPr>
                <w:rFonts w:ascii="仿宋_GB2312" w:eastAsia="仿宋_GB2312" w:hAnsi="宋体" w:cs="宋体"/>
                <w:szCs w:val="21"/>
              </w:rPr>
            </w:pPr>
            <w:r w:rsidRPr="00DA7A38">
              <w:rPr>
                <w:rFonts w:ascii="仿宋_GB2312" w:eastAsia="仿宋_GB2312" w:hAnsi="宋体" w:cs="宋体" w:hint="eastAsia"/>
                <w:szCs w:val="21"/>
              </w:rPr>
              <w:t>有相关工作经验优先</w:t>
            </w:r>
          </w:p>
        </w:tc>
      </w:tr>
    </w:tbl>
    <w:p w:rsidR="001E4EEF" w:rsidRPr="0079261D" w:rsidRDefault="001E4EEF" w:rsidP="00FF0B8A">
      <w:pPr>
        <w:spacing w:beforeLines="50" w:before="156"/>
        <w:rPr>
          <w:rFonts w:ascii="仿宋_GB2312" w:eastAsia="仿宋_GB2312" w:hAnsi="宋体" w:cs="宋体"/>
          <w:b/>
          <w:sz w:val="24"/>
          <w:szCs w:val="24"/>
        </w:rPr>
      </w:pPr>
    </w:p>
    <w:sectPr w:rsidR="001E4EEF" w:rsidRPr="0079261D" w:rsidSect="006B5442">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27F" w:rsidRDefault="00DC327F" w:rsidP="0000025F">
      <w:r>
        <w:separator/>
      </w:r>
    </w:p>
  </w:endnote>
  <w:endnote w:type="continuationSeparator" w:id="0">
    <w:p w:rsidR="00DC327F" w:rsidRDefault="00DC327F" w:rsidP="0000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27F" w:rsidRDefault="00DC327F" w:rsidP="0000025F">
      <w:r>
        <w:separator/>
      </w:r>
    </w:p>
  </w:footnote>
  <w:footnote w:type="continuationSeparator" w:id="0">
    <w:p w:rsidR="00DC327F" w:rsidRDefault="00DC327F" w:rsidP="00000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40"/>
    <w:rsid w:val="0000025F"/>
    <w:rsid w:val="00023558"/>
    <w:rsid w:val="000A5259"/>
    <w:rsid w:val="000B7982"/>
    <w:rsid w:val="00114B94"/>
    <w:rsid w:val="001360D5"/>
    <w:rsid w:val="001E2480"/>
    <w:rsid w:val="001E4EEF"/>
    <w:rsid w:val="00203F7E"/>
    <w:rsid w:val="00252A7F"/>
    <w:rsid w:val="00283F32"/>
    <w:rsid w:val="00296F30"/>
    <w:rsid w:val="002A4564"/>
    <w:rsid w:val="00356DE5"/>
    <w:rsid w:val="0037015A"/>
    <w:rsid w:val="003F711D"/>
    <w:rsid w:val="004C171F"/>
    <w:rsid w:val="00507826"/>
    <w:rsid w:val="00564B55"/>
    <w:rsid w:val="005E2A40"/>
    <w:rsid w:val="00607D40"/>
    <w:rsid w:val="00607D59"/>
    <w:rsid w:val="00690531"/>
    <w:rsid w:val="006B5442"/>
    <w:rsid w:val="006E4F1D"/>
    <w:rsid w:val="00710F4A"/>
    <w:rsid w:val="0079261D"/>
    <w:rsid w:val="007C0802"/>
    <w:rsid w:val="009906BB"/>
    <w:rsid w:val="009F694F"/>
    <w:rsid w:val="00A268BC"/>
    <w:rsid w:val="00AE18EA"/>
    <w:rsid w:val="00AF39A0"/>
    <w:rsid w:val="00B1234E"/>
    <w:rsid w:val="00B40C48"/>
    <w:rsid w:val="00B853F7"/>
    <w:rsid w:val="00C322EB"/>
    <w:rsid w:val="00CB4FB1"/>
    <w:rsid w:val="00CC142E"/>
    <w:rsid w:val="00CF5071"/>
    <w:rsid w:val="00D41234"/>
    <w:rsid w:val="00D738A2"/>
    <w:rsid w:val="00D91296"/>
    <w:rsid w:val="00D94FDB"/>
    <w:rsid w:val="00DA7A38"/>
    <w:rsid w:val="00DC327F"/>
    <w:rsid w:val="00E71487"/>
    <w:rsid w:val="00E91429"/>
    <w:rsid w:val="00EA4BD0"/>
    <w:rsid w:val="00EB2A20"/>
    <w:rsid w:val="00EB79AE"/>
    <w:rsid w:val="00EE767D"/>
    <w:rsid w:val="00F51039"/>
    <w:rsid w:val="00F9191C"/>
    <w:rsid w:val="00FF0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C23720-7700-41CD-B369-A7337BCD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D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07D59"/>
    <w:rPr>
      <w:color w:val="808080"/>
    </w:rPr>
  </w:style>
  <w:style w:type="paragraph" w:styleId="a5">
    <w:name w:val="header"/>
    <w:basedOn w:val="a"/>
    <w:link w:val="Char"/>
    <w:uiPriority w:val="99"/>
    <w:unhideWhenUsed/>
    <w:rsid w:val="000002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0025F"/>
    <w:rPr>
      <w:sz w:val="18"/>
      <w:szCs w:val="18"/>
    </w:rPr>
  </w:style>
  <w:style w:type="paragraph" w:styleId="a6">
    <w:name w:val="footer"/>
    <w:basedOn w:val="a"/>
    <w:link w:val="Char0"/>
    <w:uiPriority w:val="99"/>
    <w:unhideWhenUsed/>
    <w:rsid w:val="0000025F"/>
    <w:pPr>
      <w:tabs>
        <w:tab w:val="center" w:pos="4153"/>
        <w:tab w:val="right" w:pos="8306"/>
      </w:tabs>
      <w:snapToGrid w:val="0"/>
      <w:jc w:val="left"/>
    </w:pPr>
    <w:rPr>
      <w:sz w:val="18"/>
      <w:szCs w:val="18"/>
    </w:rPr>
  </w:style>
  <w:style w:type="character" w:customStyle="1" w:styleId="Char0">
    <w:name w:val="页脚 Char"/>
    <w:basedOn w:val="a0"/>
    <w:link w:val="a6"/>
    <w:uiPriority w:val="99"/>
    <w:rsid w:val="000002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1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D316-AA09-46B0-92F2-0CEF9804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李霁月</dc:creator>
  <cp:keywords/>
  <dc:description/>
  <cp:lastModifiedBy>夏红兵(xhb)</cp:lastModifiedBy>
  <cp:revision>2</cp:revision>
  <dcterms:created xsi:type="dcterms:W3CDTF">2020-06-17T03:05:00Z</dcterms:created>
  <dcterms:modified xsi:type="dcterms:W3CDTF">2020-06-17T03:05:00Z</dcterms:modified>
</cp:coreProperties>
</file>