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47AC4" w14:textId="33BACDC0" w:rsidR="002F211A" w:rsidRDefault="00285495">
      <w:pPr>
        <w:widowControl/>
        <w:spacing w:before="100" w:beforeAutospacing="1" w:after="100" w:afterAutospacing="1" w:line="480" w:lineRule="atLeast"/>
        <w:ind w:firstLine="480"/>
        <w:jc w:val="center"/>
        <w:rPr>
          <w:rFonts w:ascii="宋体" w:hAnsi="宋体" w:cs="Arial"/>
          <w:b/>
          <w:bCs/>
          <w:color w:val="333333"/>
          <w:kern w:val="0"/>
          <w:sz w:val="44"/>
          <w:szCs w:val="44"/>
        </w:rPr>
      </w:pPr>
      <w:r>
        <w:rPr>
          <w:rFonts w:ascii="宋体" w:hAnsi="宋体" w:cs="Arial" w:hint="eastAsia"/>
          <w:b/>
          <w:bCs/>
          <w:color w:val="333333"/>
          <w:kern w:val="0"/>
          <w:sz w:val="44"/>
          <w:szCs w:val="44"/>
        </w:rPr>
        <w:t>202</w:t>
      </w:r>
      <w:r w:rsidR="00194B8C">
        <w:rPr>
          <w:rFonts w:ascii="宋体" w:hAnsi="宋体" w:cs="Arial" w:hint="eastAsia"/>
          <w:b/>
          <w:bCs/>
          <w:color w:val="333333"/>
          <w:kern w:val="0"/>
          <w:sz w:val="44"/>
          <w:szCs w:val="44"/>
        </w:rPr>
        <w:t>1</w:t>
      </w:r>
      <w:r>
        <w:rPr>
          <w:rFonts w:ascii="宋体" w:hAnsi="宋体" w:cs="Arial" w:hint="eastAsia"/>
          <w:b/>
          <w:bCs/>
          <w:color w:val="333333"/>
          <w:kern w:val="0"/>
          <w:sz w:val="44"/>
          <w:szCs w:val="44"/>
        </w:rPr>
        <w:t>丽水学院人才引进（招聘）计划</w:t>
      </w:r>
    </w:p>
    <w:p w14:paraId="3D0669ED" w14:textId="77D4AEA3" w:rsidR="002F211A" w:rsidRDefault="00285495">
      <w:pPr>
        <w:widowControl/>
        <w:spacing w:before="75" w:after="75"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丽水学院地处素有“秀山丽水、养生福地、长寿之乡”之称的“中国生态第一市”——丽水市，学校现有民族学院、教师教育学院、生态学院、工学院、医学与健康学院、商学院、中国青瓷学院、职业技术学院等8个二级学院，另设有马克思主义学院、继续教育学院、华侨学院、创业学院、中国（丽水）两山学院、丽水市工业技术研究院等教学科研机构。学校现有47个本科专业，在校生13000多人，其中普通本科生10000多人。现有教职工1100多人，其中教授等正高级专业技术职务人员100多人，拥有国家“千人计划”和“青年千人计划”特聘专家各1人，教育部民族学教学指导委员会专家1人，全国民族教育专家委员会专家1人，享受国务院特殊津贴专家3人，浙江省有突出贡献中青年专家1人，入选浙江省“151人才工程”19人，浙江省高校中青年学科带头人24人，浙江省高校优秀教师3人。学校现有浙江省一流学科5个，浙江省“2011协同创新中心”1个，浙江省重点实验室1个，浙江省科技创新服务平台1个，国家民委民族理论政策研究基地1个，省级优势专业2个，省级特色专业7个，全国少数民族传统体育示范基地1个，省级大学生校外实践基地1个，省级重点实验教学示范中心建设点1个，省级实验教学示范中心4个，省级教学团队3个，国家级规划教材1部，省优秀教材4部、省“十三五”新形态教材立项项目10项。省级精品课程15门，省级精品在线开放课程2门，2016年《龙泉青瓷工艺》入选浙江省首批精品在线开放课程。学校获2016年浙江省高等教育教学成果二等奖2项。学校还建有院士工作站1个，省级博士后工作站1个。学校是全国精神文明建设工作先进单位、全国民族团结进步先进集体、全国民族体育先进集体、浙江省文明单位和浙江省“5A”级平安校园。</w:t>
      </w:r>
    </w:p>
    <w:p w14:paraId="3A1A6FD5" w14:textId="77777777" w:rsidR="002F211A" w:rsidRDefault="00285495">
      <w:pPr>
        <w:widowControl/>
        <w:spacing w:before="100" w:beforeAutospacing="1" w:after="100" w:afterAutospacing="1" w:line="480" w:lineRule="atLeast"/>
        <w:ind w:firstLine="480"/>
        <w:jc w:val="left"/>
        <w:rPr>
          <w:rFonts w:ascii="Arial" w:hAnsi="Arial" w:cs="Arial"/>
          <w:color w:val="333333"/>
          <w:kern w:val="0"/>
          <w:sz w:val="24"/>
          <w:szCs w:val="24"/>
        </w:rPr>
      </w:pPr>
      <w:r>
        <w:rPr>
          <w:rFonts w:ascii="宋体" w:hAnsi="宋体" w:cs="Arial" w:hint="eastAsia"/>
          <w:b/>
          <w:bCs/>
          <w:color w:val="333333"/>
          <w:kern w:val="0"/>
          <w:sz w:val="24"/>
          <w:szCs w:val="24"/>
        </w:rPr>
        <w:t>一、招聘待遇：</w:t>
      </w:r>
    </w:p>
    <w:tbl>
      <w:tblPr>
        <w:tblW w:w="14258" w:type="dxa"/>
        <w:tblLayout w:type="fixed"/>
        <w:tblCellMar>
          <w:left w:w="0" w:type="dxa"/>
          <w:right w:w="0" w:type="dxa"/>
        </w:tblCellMar>
        <w:tblLook w:val="04A0" w:firstRow="1" w:lastRow="0" w:firstColumn="1" w:lastColumn="0" w:noHBand="0" w:noVBand="1"/>
      </w:tblPr>
      <w:tblGrid>
        <w:gridCol w:w="2578"/>
        <w:gridCol w:w="1293"/>
        <w:gridCol w:w="1405"/>
        <w:gridCol w:w="1660"/>
        <w:gridCol w:w="1865"/>
        <w:gridCol w:w="5457"/>
      </w:tblGrid>
      <w:tr w:rsidR="002F211A" w14:paraId="6FEA9BA5" w14:textId="77777777" w:rsidTr="00332FFB">
        <w:trPr>
          <w:trHeight w:val="1155"/>
        </w:trPr>
        <w:tc>
          <w:tcPr>
            <w:tcW w:w="2578" w:type="dxa"/>
            <w:vMerge w:val="restart"/>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234103D7"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lastRenderedPageBreak/>
              <w:t>人才层次</w:t>
            </w:r>
          </w:p>
        </w:tc>
        <w:tc>
          <w:tcPr>
            <w:tcW w:w="1293" w:type="dxa"/>
            <w:vMerge w:val="restart"/>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103D1132"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购房补贴（万元）</w:t>
            </w:r>
          </w:p>
        </w:tc>
        <w:tc>
          <w:tcPr>
            <w:tcW w:w="1405" w:type="dxa"/>
            <w:vMerge w:val="restart"/>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11C96696"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安家补助（万元）</w:t>
            </w:r>
          </w:p>
        </w:tc>
        <w:tc>
          <w:tcPr>
            <w:tcW w:w="3525" w:type="dxa"/>
            <w:gridSpan w:val="2"/>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76713D8A"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科研启动经费</w:t>
            </w:r>
          </w:p>
          <w:p w14:paraId="7152C80C"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（万元）</w:t>
            </w:r>
          </w:p>
        </w:tc>
        <w:tc>
          <w:tcPr>
            <w:tcW w:w="5457" w:type="dxa"/>
            <w:vMerge w:val="restart"/>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0FD16A60"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丽水市其他人才政策</w:t>
            </w:r>
          </w:p>
        </w:tc>
      </w:tr>
      <w:tr w:rsidR="002F211A" w14:paraId="7BB0B137" w14:textId="77777777" w:rsidTr="00332FFB">
        <w:trPr>
          <w:trHeight w:val="585"/>
        </w:trPr>
        <w:tc>
          <w:tcPr>
            <w:tcW w:w="2578" w:type="dxa"/>
            <w:vMerge/>
            <w:tcBorders>
              <w:top w:val="single" w:sz="6" w:space="0" w:color="000000"/>
              <w:left w:val="single" w:sz="6" w:space="0" w:color="000000"/>
              <w:bottom w:val="single" w:sz="6" w:space="0" w:color="000000"/>
              <w:right w:val="single" w:sz="6" w:space="0" w:color="000000"/>
            </w:tcBorders>
            <w:shd w:val="clear" w:color="auto" w:fill="DBE5F1"/>
            <w:vAlign w:val="center"/>
          </w:tcPr>
          <w:p w14:paraId="166200AE" w14:textId="77777777" w:rsidR="002F211A" w:rsidRDefault="002F211A">
            <w:pPr>
              <w:widowControl/>
              <w:jc w:val="left"/>
              <w:rPr>
                <w:rFonts w:ascii="宋体" w:hAnsi="宋体" w:cs="Arial"/>
                <w:color w:val="333333"/>
                <w:kern w:val="0"/>
                <w:sz w:val="24"/>
                <w:szCs w:val="24"/>
              </w:rPr>
            </w:pPr>
          </w:p>
        </w:tc>
        <w:tc>
          <w:tcPr>
            <w:tcW w:w="1293" w:type="dxa"/>
            <w:vMerge/>
            <w:tcBorders>
              <w:top w:val="single" w:sz="6" w:space="0" w:color="000000"/>
              <w:left w:val="single" w:sz="6" w:space="0" w:color="000000"/>
              <w:bottom w:val="single" w:sz="6" w:space="0" w:color="000000"/>
              <w:right w:val="single" w:sz="6" w:space="0" w:color="000000"/>
            </w:tcBorders>
            <w:shd w:val="clear" w:color="auto" w:fill="DBE5F1"/>
            <w:vAlign w:val="center"/>
          </w:tcPr>
          <w:p w14:paraId="48C0D0E0" w14:textId="77777777" w:rsidR="002F211A" w:rsidRDefault="002F211A">
            <w:pPr>
              <w:widowControl/>
              <w:jc w:val="left"/>
              <w:rPr>
                <w:rFonts w:ascii="宋体" w:hAnsi="宋体" w:cs="Arial"/>
                <w:color w:val="333333"/>
                <w:kern w:val="0"/>
                <w:sz w:val="24"/>
                <w:szCs w:val="24"/>
              </w:rPr>
            </w:pPr>
          </w:p>
        </w:tc>
        <w:tc>
          <w:tcPr>
            <w:tcW w:w="1405" w:type="dxa"/>
            <w:vMerge/>
            <w:tcBorders>
              <w:top w:val="single" w:sz="6" w:space="0" w:color="000000"/>
              <w:left w:val="single" w:sz="6" w:space="0" w:color="000000"/>
              <w:bottom w:val="single" w:sz="6" w:space="0" w:color="000000"/>
              <w:right w:val="single" w:sz="6" w:space="0" w:color="000000"/>
            </w:tcBorders>
            <w:shd w:val="clear" w:color="auto" w:fill="DBE5F1"/>
            <w:vAlign w:val="center"/>
          </w:tcPr>
          <w:p w14:paraId="281A0E06" w14:textId="77777777" w:rsidR="002F211A" w:rsidRDefault="002F211A">
            <w:pPr>
              <w:widowControl/>
              <w:jc w:val="left"/>
              <w:rPr>
                <w:rFonts w:ascii="宋体" w:hAnsi="宋体" w:cs="Arial"/>
                <w:color w:val="333333"/>
                <w:kern w:val="0"/>
                <w:sz w:val="24"/>
                <w:szCs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0A98BE32"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社会科学</w:t>
            </w:r>
          </w:p>
        </w:tc>
        <w:tc>
          <w:tcPr>
            <w:tcW w:w="1865"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20C5389E"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自然科学</w:t>
            </w:r>
          </w:p>
        </w:tc>
        <w:tc>
          <w:tcPr>
            <w:tcW w:w="5457" w:type="dxa"/>
            <w:vMerge/>
            <w:tcBorders>
              <w:top w:val="single" w:sz="6" w:space="0" w:color="000000"/>
              <w:left w:val="single" w:sz="6" w:space="0" w:color="000000"/>
              <w:bottom w:val="single" w:sz="6" w:space="0" w:color="000000"/>
              <w:right w:val="single" w:sz="6" w:space="0" w:color="000000"/>
            </w:tcBorders>
            <w:shd w:val="clear" w:color="auto" w:fill="DBE5F1"/>
            <w:vAlign w:val="center"/>
          </w:tcPr>
          <w:p w14:paraId="4919BE92" w14:textId="77777777" w:rsidR="002F211A" w:rsidRDefault="002F211A">
            <w:pPr>
              <w:widowControl/>
              <w:jc w:val="left"/>
              <w:rPr>
                <w:rFonts w:ascii="宋体" w:hAnsi="宋体" w:cs="Arial"/>
                <w:color w:val="333333"/>
                <w:kern w:val="0"/>
                <w:sz w:val="24"/>
                <w:szCs w:val="24"/>
              </w:rPr>
            </w:pPr>
          </w:p>
        </w:tc>
      </w:tr>
      <w:tr w:rsidR="002F211A" w14:paraId="6861A54E" w14:textId="77777777" w:rsidTr="00285495">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48B847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高端领军人物</w:t>
            </w:r>
          </w:p>
        </w:tc>
        <w:tc>
          <w:tcPr>
            <w:tcW w:w="6223"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764A77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面议</w:t>
            </w:r>
          </w:p>
        </w:tc>
        <w:tc>
          <w:tcPr>
            <w:tcW w:w="54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B792D7D"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1.若入选国内外顶尖人才（A类）的给予300万元奖励，入选国家级领军人才（B类）的给予100万元奖励，入选省“千人计划”、省“特支计划”专家给予1:0.5配套奖励，入选其他省级领军人才（C类）的给予10万元奖励，入选市级领军人才（D类）的给予5万元奖励。</w:t>
            </w:r>
          </w:p>
          <w:p w14:paraId="62D2E328"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2.若入选市拔尖人才、市“138人才工程”第一和第二层次培养对象、绿谷新秀，可申请3至20万元的项目资助。</w:t>
            </w:r>
          </w:p>
          <w:p w14:paraId="4F617210" w14:textId="701FCB2B" w:rsidR="002F211A" w:rsidRDefault="00285495">
            <w:pPr>
              <w:spacing w:line="360" w:lineRule="auto"/>
              <w:ind w:firstLineChars="200" w:firstLine="480"/>
              <w:rPr>
                <w:rFonts w:ascii="宋体" w:hAnsi="宋体" w:cs="Arial"/>
                <w:color w:val="333333"/>
                <w:kern w:val="0"/>
                <w:sz w:val="24"/>
                <w:szCs w:val="24"/>
              </w:rPr>
            </w:pPr>
            <w:r>
              <w:rPr>
                <w:rFonts w:ascii="宋体" w:hAnsi="宋体" w:cs="Arial" w:hint="eastAsia"/>
                <w:color w:val="333333"/>
                <w:kern w:val="0"/>
                <w:sz w:val="24"/>
                <w:szCs w:val="24"/>
              </w:rPr>
              <w:t>3.享受人才津贴，</w:t>
            </w:r>
            <w:r>
              <w:rPr>
                <w:rFonts w:ascii="宋体" w:hAnsi="宋体" w:cs="Arial"/>
                <w:color w:val="333333"/>
                <w:kern w:val="0"/>
                <w:sz w:val="24"/>
                <w:szCs w:val="24"/>
              </w:rPr>
              <w:t>对纳入市重点产业紧缺人</w:t>
            </w:r>
            <w:r>
              <w:rPr>
                <w:rFonts w:ascii="宋体" w:hAnsi="宋体" w:cs="Arial"/>
                <w:color w:val="333333"/>
                <w:kern w:val="0"/>
                <w:sz w:val="24"/>
                <w:szCs w:val="24"/>
              </w:rPr>
              <w:lastRenderedPageBreak/>
              <w:t>才支持计划的创新创业人才，博士研究生或正高级专业技术职务资格人员3年内给予每人每年3万元人才津贴，硕士研究生或副高级专业技术职务资格人员 3 年内给予每人每年 1.2万元人才津贴，本科生3年内给予每人每年6000元人才津贴。</w:t>
            </w:r>
          </w:p>
        </w:tc>
      </w:tr>
      <w:tr w:rsidR="002F211A" w14:paraId="299E4E2E" w14:textId="77777777" w:rsidTr="00285495">
        <w:trPr>
          <w:trHeight w:val="1095"/>
        </w:trPr>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50F84D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学科带头人</w:t>
            </w:r>
          </w:p>
          <w:p w14:paraId="3F680E5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D1类</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5FAD81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100</w:t>
            </w:r>
          </w:p>
        </w:tc>
        <w:tc>
          <w:tcPr>
            <w:tcW w:w="14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34135A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20</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7B3800A"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12</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C43C099"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30</w:t>
            </w:r>
          </w:p>
        </w:tc>
        <w:tc>
          <w:tcPr>
            <w:tcW w:w="5457" w:type="dxa"/>
            <w:vMerge/>
            <w:tcBorders>
              <w:top w:val="single" w:sz="6" w:space="0" w:color="000000"/>
              <w:left w:val="single" w:sz="6" w:space="0" w:color="000000"/>
              <w:bottom w:val="single" w:sz="6" w:space="0" w:color="000000"/>
              <w:right w:val="single" w:sz="6" w:space="0" w:color="000000"/>
            </w:tcBorders>
            <w:vAlign w:val="center"/>
          </w:tcPr>
          <w:p w14:paraId="1E407391" w14:textId="77777777" w:rsidR="002F211A" w:rsidRDefault="002F211A">
            <w:pPr>
              <w:widowControl/>
              <w:jc w:val="left"/>
              <w:rPr>
                <w:rFonts w:ascii="宋体" w:hAnsi="宋体" w:cs="Arial"/>
                <w:color w:val="333333"/>
                <w:kern w:val="0"/>
                <w:sz w:val="24"/>
                <w:szCs w:val="24"/>
              </w:rPr>
            </w:pPr>
          </w:p>
        </w:tc>
      </w:tr>
      <w:tr w:rsidR="002F211A" w14:paraId="1425EA6E" w14:textId="77777777" w:rsidTr="00285495">
        <w:trPr>
          <w:trHeight w:val="1140"/>
        </w:trPr>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929FFA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学术带头人</w:t>
            </w:r>
          </w:p>
          <w:p w14:paraId="1B413AF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D2类</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080611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75</w:t>
            </w:r>
          </w:p>
        </w:tc>
        <w:tc>
          <w:tcPr>
            <w:tcW w:w="14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81961C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20</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0C918DD"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8</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DCB9CA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20</w:t>
            </w:r>
          </w:p>
        </w:tc>
        <w:tc>
          <w:tcPr>
            <w:tcW w:w="5457" w:type="dxa"/>
            <w:vMerge/>
            <w:tcBorders>
              <w:top w:val="single" w:sz="6" w:space="0" w:color="000000"/>
              <w:left w:val="single" w:sz="6" w:space="0" w:color="000000"/>
              <w:bottom w:val="single" w:sz="6" w:space="0" w:color="000000"/>
              <w:right w:val="single" w:sz="6" w:space="0" w:color="000000"/>
            </w:tcBorders>
            <w:vAlign w:val="center"/>
          </w:tcPr>
          <w:p w14:paraId="57452EEC" w14:textId="77777777" w:rsidR="002F211A" w:rsidRDefault="002F211A">
            <w:pPr>
              <w:widowControl/>
              <w:jc w:val="left"/>
              <w:rPr>
                <w:rFonts w:ascii="宋体" w:hAnsi="宋体" w:cs="Arial"/>
                <w:color w:val="333333"/>
                <w:kern w:val="0"/>
                <w:sz w:val="24"/>
                <w:szCs w:val="24"/>
              </w:rPr>
            </w:pPr>
          </w:p>
        </w:tc>
      </w:tr>
      <w:tr w:rsidR="002F211A" w14:paraId="394AA8B2" w14:textId="77777777" w:rsidTr="00285495">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D9F3782"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具有博士学位的专业技术人员（E1类）</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0213CE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65</w:t>
            </w:r>
          </w:p>
        </w:tc>
        <w:tc>
          <w:tcPr>
            <w:tcW w:w="14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6298EF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20</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35E133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4</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B13E00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10</w:t>
            </w:r>
          </w:p>
        </w:tc>
        <w:tc>
          <w:tcPr>
            <w:tcW w:w="5457" w:type="dxa"/>
            <w:vMerge/>
            <w:tcBorders>
              <w:top w:val="single" w:sz="6" w:space="0" w:color="000000"/>
              <w:left w:val="single" w:sz="6" w:space="0" w:color="000000"/>
              <w:bottom w:val="single" w:sz="6" w:space="0" w:color="000000"/>
              <w:right w:val="single" w:sz="6" w:space="0" w:color="000000"/>
            </w:tcBorders>
            <w:vAlign w:val="center"/>
          </w:tcPr>
          <w:p w14:paraId="5486251D" w14:textId="77777777" w:rsidR="002F211A" w:rsidRDefault="002F211A">
            <w:pPr>
              <w:widowControl/>
              <w:jc w:val="left"/>
              <w:rPr>
                <w:rFonts w:ascii="宋体" w:hAnsi="宋体" w:cs="Arial"/>
                <w:color w:val="333333"/>
                <w:kern w:val="0"/>
                <w:sz w:val="24"/>
                <w:szCs w:val="24"/>
              </w:rPr>
            </w:pPr>
          </w:p>
        </w:tc>
      </w:tr>
      <w:tr w:rsidR="002F211A" w14:paraId="700F50C0" w14:textId="77777777" w:rsidTr="00285495">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036825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具有博士学位的专业技术人员（E2类）</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634117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55</w:t>
            </w:r>
          </w:p>
        </w:tc>
        <w:tc>
          <w:tcPr>
            <w:tcW w:w="14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68FAAD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20</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09B19A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4</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9342A6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10</w:t>
            </w:r>
          </w:p>
        </w:tc>
        <w:tc>
          <w:tcPr>
            <w:tcW w:w="5457" w:type="dxa"/>
            <w:vMerge/>
            <w:tcBorders>
              <w:top w:val="single" w:sz="6" w:space="0" w:color="000000"/>
              <w:left w:val="single" w:sz="6" w:space="0" w:color="000000"/>
              <w:bottom w:val="single" w:sz="6" w:space="0" w:color="000000"/>
              <w:right w:val="single" w:sz="6" w:space="0" w:color="000000"/>
            </w:tcBorders>
            <w:vAlign w:val="center"/>
          </w:tcPr>
          <w:p w14:paraId="214BB299" w14:textId="77777777" w:rsidR="002F211A" w:rsidRDefault="002F211A">
            <w:pPr>
              <w:widowControl/>
              <w:jc w:val="left"/>
              <w:rPr>
                <w:rFonts w:ascii="宋体" w:hAnsi="宋体" w:cs="Arial"/>
                <w:color w:val="333333"/>
                <w:kern w:val="0"/>
                <w:sz w:val="24"/>
                <w:szCs w:val="24"/>
              </w:rPr>
            </w:pPr>
          </w:p>
        </w:tc>
      </w:tr>
      <w:tr w:rsidR="002F211A" w14:paraId="0B4ED29C" w14:textId="77777777" w:rsidTr="00285495">
        <w:tc>
          <w:tcPr>
            <w:tcW w:w="25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699C64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具有博士学位的专业技术人员（E3类）</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458FE7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50</w:t>
            </w:r>
          </w:p>
        </w:tc>
        <w:tc>
          <w:tcPr>
            <w:tcW w:w="14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527FA0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20</w:t>
            </w:r>
          </w:p>
        </w:tc>
        <w:tc>
          <w:tcPr>
            <w:tcW w:w="16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9B062C4"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4</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EC9F33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10</w:t>
            </w:r>
          </w:p>
        </w:tc>
        <w:tc>
          <w:tcPr>
            <w:tcW w:w="5457" w:type="dxa"/>
            <w:vMerge/>
            <w:tcBorders>
              <w:top w:val="single" w:sz="6" w:space="0" w:color="000000"/>
              <w:left w:val="single" w:sz="6" w:space="0" w:color="000000"/>
              <w:bottom w:val="single" w:sz="6" w:space="0" w:color="000000"/>
              <w:right w:val="single" w:sz="6" w:space="0" w:color="000000"/>
            </w:tcBorders>
            <w:vAlign w:val="center"/>
          </w:tcPr>
          <w:p w14:paraId="14834731" w14:textId="77777777" w:rsidR="002F211A" w:rsidRDefault="002F211A">
            <w:pPr>
              <w:widowControl/>
              <w:jc w:val="left"/>
              <w:rPr>
                <w:rFonts w:ascii="宋体" w:hAnsi="宋体" w:cs="Arial"/>
                <w:color w:val="333333"/>
                <w:kern w:val="0"/>
                <w:sz w:val="24"/>
                <w:szCs w:val="24"/>
              </w:rPr>
            </w:pPr>
          </w:p>
        </w:tc>
      </w:tr>
      <w:tr w:rsidR="002F211A" w14:paraId="0A63AA79" w14:textId="77777777" w:rsidTr="00285495">
        <w:trPr>
          <w:trHeight w:val="2303"/>
        </w:trPr>
        <w:tc>
          <w:tcPr>
            <w:tcW w:w="14258" w:type="dxa"/>
            <w:gridSpan w:val="6"/>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9F259CD" w14:textId="77777777" w:rsidR="002F211A" w:rsidRPr="00A972C6" w:rsidRDefault="00285495">
            <w:pPr>
              <w:widowControl/>
              <w:spacing w:before="100" w:beforeAutospacing="1" w:after="100" w:afterAutospacing="1" w:line="480" w:lineRule="atLeast"/>
              <w:jc w:val="left"/>
              <w:rPr>
                <w:rFonts w:ascii="宋体" w:hAnsi="宋体" w:cs="Arial"/>
                <w:b/>
                <w:bCs/>
                <w:color w:val="333333"/>
                <w:kern w:val="0"/>
                <w:sz w:val="24"/>
                <w:szCs w:val="24"/>
              </w:rPr>
            </w:pPr>
            <w:r w:rsidRPr="00A972C6">
              <w:rPr>
                <w:rFonts w:ascii="宋体" w:hAnsi="宋体" w:cs="Arial" w:hint="eastAsia"/>
                <w:b/>
                <w:bCs/>
                <w:color w:val="333333"/>
                <w:kern w:val="0"/>
                <w:sz w:val="24"/>
                <w:szCs w:val="24"/>
              </w:rPr>
              <w:t>其他说明：</w:t>
            </w:r>
          </w:p>
          <w:p w14:paraId="116BF0FB" w14:textId="77777777" w:rsidR="002F211A" w:rsidRDefault="00285495">
            <w:pPr>
              <w:widowControl/>
              <w:spacing w:before="75" w:after="75" w:line="480" w:lineRule="atLeast"/>
              <w:jc w:val="left"/>
              <w:rPr>
                <w:rFonts w:ascii="Arial" w:hAnsi="Arial" w:cs="Arial"/>
                <w:color w:val="333333"/>
                <w:kern w:val="0"/>
                <w:szCs w:val="21"/>
              </w:rPr>
            </w:pPr>
            <w:r>
              <w:rPr>
                <w:rFonts w:ascii="宋体" w:hAnsi="宋体" w:cs="Arial" w:hint="eastAsia"/>
                <w:color w:val="333333"/>
                <w:kern w:val="0"/>
                <w:sz w:val="24"/>
                <w:szCs w:val="24"/>
              </w:rPr>
              <w:t>1.购房补贴一般分两次发放，第一次在人才入编且在我市购买商品房后按市政府有关规定发放，剩余部分在人才服务期内第一聘期业绩考核合格后发放。安家补助和科研启动经费在人才入编后发放。</w:t>
            </w:r>
          </w:p>
          <w:p w14:paraId="7508890C" w14:textId="77777777" w:rsidR="002F211A" w:rsidRDefault="00285495">
            <w:pPr>
              <w:widowControl/>
              <w:spacing w:before="75" w:after="75" w:line="480" w:lineRule="atLeast"/>
              <w:jc w:val="left"/>
              <w:rPr>
                <w:rFonts w:ascii="Arial" w:hAnsi="Arial" w:cs="Arial"/>
                <w:color w:val="333333"/>
                <w:kern w:val="0"/>
                <w:szCs w:val="21"/>
              </w:rPr>
            </w:pPr>
            <w:r>
              <w:rPr>
                <w:rFonts w:ascii="宋体" w:hAnsi="宋体" w:cs="Arial" w:hint="eastAsia"/>
                <w:color w:val="333333"/>
                <w:kern w:val="0"/>
                <w:sz w:val="24"/>
                <w:szCs w:val="24"/>
              </w:rPr>
              <w:t>2.引进人才购房前，学校可提供过渡性住房或租住市人才公寓，具体标准和要求根据市政府和学校有关规定执行。</w:t>
            </w:r>
          </w:p>
          <w:p w14:paraId="637E9694" w14:textId="77777777" w:rsidR="002F211A" w:rsidRDefault="00285495">
            <w:pPr>
              <w:widowControl/>
              <w:spacing w:before="75" w:after="75" w:line="480" w:lineRule="atLeast"/>
              <w:jc w:val="left"/>
              <w:rPr>
                <w:rFonts w:ascii="Arial" w:hAnsi="Arial" w:cs="Arial"/>
                <w:color w:val="333333"/>
                <w:kern w:val="0"/>
                <w:szCs w:val="21"/>
              </w:rPr>
            </w:pPr>
            <w:r>
              <w:rPr>
                <w:rFonts w:ascii="宋体" w:hAnsi="宋体" w:cs="Arial" w:hint="eastAsia"/>
                <w:color w:val="333333"/>
                <w:kern w:val="0"/>
                <w:sz w:val="24"/>
                <w:szCs w:val="24"/>
              </w:rPr>
              <w:t>3.博士引进前三年享受副教授工资待遇，三年期满后按聘任的岗位获得相应的岗位等级薪酬。</w:t>
            </w:r>
          </w:p>
        </w:tc>
      </w:tr>
    </w:tbl>
    <w:p w14:paraId="03EB1364" w14:textId="77777777" w:rsidR="002F211A" w:rsidRDefault="002F211A" w:rsidP="00297B9F">
      <w:pPr>
        <w:widowControl/>
        <w:spacing w:before="100" w:beforeAutospacing="1" w:after="100" w:afterAutospacing="1" w:line="480" w:lineRule="atLeast"/>
        <w:jc w:val="left"/>
        <w:rPr>
          <w:rFonts w:ascii="宋体" w:hAnsi="宋体" w:cs="Arial"/>
          <w:b/>
          <w:bCs/>
          <w:color w:val="333333"/>
          <w:kern w:val="0"/>
          <w:sz w:val="24"/>
          <w:szCs w:val="24"/>
        </w:rPr>
      </w:pPr>
    </w:p>
    <w:p w14:paraId="6C53A8C9" w14:textId="77777777" w:rsidR="002F211A" w:rsidRDefault="00285495">
      <w:pPr>
        <w:widowControl/>
        <w:spacing w:before="100" w:beforeAutospacing="1" w:after="100" w:afterAutospacing="1" w:line="480" w:lineRule="atLeast"/>
        <w:ind w:firstLine="480"/>
        <w:jc w:val="left"/>
        <w:rPr>
          <w:rFonts w:ascii="宋体" w:hAnsi="宋体" w:cs="Arial"/>
          <w:b/>
          <w:bCs/>
          <w:color w:val="333333"/>
          <w:kern w:val="0"/>
          <w:sz w:val="24"/>
          <w:szCs w:val="24"/>
        </w:rPr>
      </w:pPr>
      <w:r>
        <w:rPr>
          <w:rFonts w:ascii="宋体" w:hAnsi="宋体" w:cs="Arial" w:hint="eastAsia"/>
          <w:b/>
          <w:bCs/>
          <w:color w:val="333333"/>
          <w:kern w:val="0"/>
          <w:sz w:val="24"/>
          <w:szCs w:val="24"/>
        </w:rPr>
        <w:t>二、招聘计划</w:t>
      </w:r>
    </w:p>
    <w:tbl>
      <w:tblPr>
        <w:tblW w:w="12380" w:type="dxa"/>
        <w:tblInd w:w="93" w:type="dxa"/>
        <w:tblLayout w:type="fixed"/>
        <w:tblLook w:val="04A0" w:firstRow="1" w:lastRow="0" w:firstColumn="1" w:lastColumn="0" w:noHBand="0" w:noVBand="1"/>
      </w:tblPr>
      <w:tblGrid>
        <w:gridCol w:w="540"/>
        <w:gridCol w:w="1580"/>
        <w:gridCol w:w="1320"/>
        <w:gridCol w:w="2140"/>
        <w:gridCol w:w="680"/>
        <w:gridCol w:w="1420"/>
        <w:gridCol w:w="1420"/>
        <w:gridCol w:w="1740"/>
        <w:gridCol w:w="1540"/>
      </w:tblGrid>
      <w:tr w:rsidR="002F211A" w14:paraId="603EEC66" w14:textId="77777777" w:rsidTr="00332FFB">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14:paraId="607F0F78" w14:textId="77777777" w:rsidR="002F211A" w:rsidRDefault="00285495">
            <w:pPr>
              <w:widowControl/>
              <w:jc w:val="center"/>
              <w:rPr>
                <w:rFonts w:ascii="宋体" w:hAnsi="宋体" w:cs="宋体"/>
                <w:b/>
                <w:bCs/>
                <w:kern w:val="0"/>
                <w:sz w:val="20"/>
                <w:szCs w:val="20"/>
              </w:rPr>
            </w:pPr>
            <w:bookmarkStart w:id="0" w:name="RANGE!A2:I73"/>
            <w:r>
              <w:rPr>
                <w:rFonts w:ascii="宋体" w:hAnsi="宋体" w:cs="宋体" w:hint="eastAsia"/>
                <w:b/>
                <w:bCs/>
                <w:kern w:val="0"/>
                <w:sz w:val="20"/>
                <w:szCs w:val="20"/>
              </w:rPr>
              <w:lastRenderedPageBreak/>
              <w:t>序号</w:t>
            </w:r>
            <w:bookmarkEnd w:id="0"/>
          </w:p>
        </w:tc>
        <w:tc>
          <w:tcPr>
            <w:tcW w:w="1580" w:type="dxa"/>
            <w:tcBorders>
              <w:top w:val="single" w:sz="4" w:space="0" w:color="auto"/>
              <w:left w:val="nil"/>
              <w:bottom w:val="single" w:sz="4" w:space="0" w:color="auto"/>
              <w:right w:val="single" w:sz="4" w:space="0" w:color="auto"/>
            </w:tcBorders>
            <w:shd w:val="clear" w:color="auto" w:fill="DBE5F1"/>
            <w:vAlign w:val="center"/>
          </w:tcPr>
          <w:p w14:paraId="05815087"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所在二级单位</w:t>
            </w:r>
          </w:p>
        </w:tc>
        <w:tc>
          <w:tcPr>
            <w:tcW w:w="1320" w:type="dxa"/>
            <w:tcBorders>
              <w:top w:val="single" w:sz="4" w:space="0" w:color="auto"/>
              <w:left w:val="nil"/>
              <w:bottom w:val="single" w:sz="4" w:space="0" w:color="auto"/>
              <w:right w:val="single" w:sz="4" w:space="0" w:color="auto"/>
            </w:tcBorders>
            <w:shd w:val="clear" w:color="auto" w:fill="DBE5F1"/>
            <w:vAlign w:val="center"/>
          </w:tcPr>
          <w:p w14:paraId="4CFB0E07"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学 科</w:t>
            </w:r>
          </w:p>
        </w:tc>
        <w:tc>
          <w:tcPr>
            <w:tcW w:w="2140" w:type="dxa"/>
            <w:tcBorders>
              <w:top w:val="single" w:sz="4" w:space="0" w:color="auto"/>
              <w:left w:val="nil"/>
              <w:bottom w:val="single" w:sz="4" w:space="0" w:color="auto"/>
              <w:right w:val="single" w:sz="4" w:space="0" w:color="auto"/>
            </w:tcBorders>
            <w:shd w:val="clear" w:color="auto" w:fill="DBE5F1"/>
            <w:vAlign w:val="center"/>
          </w:tcPr>
          <w:p w14:paraId="56560B37"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专业及研究方向</w:t>
            </w:r>
          </w:p>
        </w:tc>
        <w:tc>
          <w:tcPr>
            <w:tcW w:w="680" w:type="dxa"/>
            <w:tcBorders>
              <w:top w:val="single" w:sz="4" w:space="0" w:color="auto"/>
              <w:left w:val="nil"/>
              <w:bottom w:val="single" w:sz="4" w:space="0" w:color="auto"/>
              <w:right w:val="single" w:sz="4" w:space="0" w:color="auto"/>
            </w:tcBorders>
            <w:shd w:val="clear" w:color="auto" w:fill="DBE5F1"/>
            <w:vAlign w:val="center"/>
          </w:tcPr>
          <w:p w14:paraId="3DF933AB"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人数</w:t>
            </w:r>
          </w:p>
        </w:tc>
        <w:tc>
          <w:tcPr>
            <w:tcW w:w="1420" w:type="dxa"/>
            <w:tcBorders>
              <w:top w:val="single" w:sz="4" w:space="0" w:color="auto"/>
              <w:left w:val="nil"/>
              <w:bottom w:val="single" w:sz="4" w:space="0" w:color="auto"/>
              <w:right w:val="single" w:sz="4" w:space="0" w:color="auto"/>
            </w:tcBorders>
            <w:shd w:val="clear" w:color="auto" w:fill="DBE5F1"/>
            <w:vAlign w:val="center"/>
          </w:tcPr>
          <w:p w14:paraId="1C3FF62C"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学历、学位</w:t>
            </w:r>
          </w:p>
        </w:tc>
        <w:tc>
          <w:tcPr>
            <w:tcW w:w="1420" w:type="dxa"/>
            <w:tcBorders>
              <w:top w:val="single" w:sz="4" w:space="0" w:color="auto"/>
              <w:left w:val="nil"/>
              <w:bottom w:val="single" w:sz="4" w:space="0" w:color="auto"/>
              <w:right w:val="single" w:sz="4" w:space="0" w:color="auto"/>
            </w:tcBorders>
            <w:shd w:val="clear" w:color="auto" w:fill="DBE5F1"/>
            <w:vAlign w:val="center"/>
          </w:tcPr>
          <w:p w14:paraId="5CD3C1A9"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专业技术职务</w:t>
            </w:r>
          </w:p>
        </w:tc>
        <w:tc>
          <w:tcPr>
            <w:tcW w:w="1740" w:type="dxa"/>
            <w:tcBorders>
              <w:top w:val="single" w:sz="4" w:space="0" w:color="auto"/>
              <w:left w:val="nil"/>
              <w:bottom w:val="single" w:sz="4" w:space="0" w:color="auto"/>
              <w:right w:val="single" w:sz="4" w:space="0" w:color="auto"/>
            </w:tcBorders>
            <w:shd w:val="clear" w:color="auto" w:fill="DBE5F1"/>
            <w:vAlign w:val="center"/>
          </w:tcPr>
          <w:p w14:paraId="42B95BC4"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引进定位（岗位）</w:t>
            </w:r>
          </w:p>
        </w:tc>
        <w:tc>
          <w:tcPr>
            <w:tcW w:w="1540" w:type="dxa"/>
            <w:tcBorders>
              <w:top w:val="single" w:sz="4" w:space="0" w:color="auto"/>
              <w:left w:val="nil"/>
              <w:bottom w:val="single" w:sz="4" w:space="0" w:color="auto"/>
              <w:right w:val="single" w:sz="4" w:space="0" w:color="auto"/>
            </w:tcBorders>
            <w:shd w:val="clear" w:color="auto" w:fill="DBE5F1"/>
            <w:vAlign w:val="center"/>
          </w:tcPr>
          <w:p w14:paraId="5C025334"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其他要求及说明</w:t>
            </w:r>
          </w:p>
        </w:tc>
      </w:tr>
      <w:tr w:rsidR="002F211A" w14:paraId="5942F236" w14:textId="77777777">
        <w:trPr>
          <w:trHeight w:val="765"/>
        </w:trPr>
        <w:tc>
          <w:tcPr>
            <w:tcW w:w="540" w:type="dxa"/>
            <w:tcBorders>
              <w:top w:val="nil"/>
              <w:left w:val="single" w:sz="4" w:space="0" w:color="auto"/>
              <w:bottom w:val="single" w:sz="4" w:space="0" w:color="auto"/>
              <w:right w:val="single" w:sz="4" w:space="0" w:color="auto"/>
            </w:tcBorders>
            <w:shd w:val="clear" w:color="000000" w:fill="FFFFFF"/>
            <w:vAlign w:val="center"/>
          </w:tcPr>
          <w:p w14:paraId="68FFDE3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580" w:type="dxa"/>
            <w:vMerge w:val="restart"/>
            <w:tcBorders>
              <w:top w:val="nil"/>
              <w:left w:val="single" w:sz="4" w:space="0" w:color="auto"/>
              <w:bottom w:val="nil"/>
              <w:right w:val="single" w:sz="4" w:space="0" w:color="auto"/>
            </w:tcBorders>
            <w:shd w:val="clear" w:color="000000" w:fill="FFFFFF"/>
            <w:vAlign w:val="center"/>
          </w:tcPr>
          <w:p w14:paraId="3AFCEA0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民族学院</w:t>
            </w:r>
          </w:p>
        </w:tc>
        <w:tc>
          <w:tcPr>
            <w:tcW w:w="1320" w:type="dxa"/>
            <w:tcBorders>
              <w:top w:val="nil"/>
              <w:left w:val="nil"/>
              <w:bottom w:val="nil"/>
              <w:right w:val="single" w:sz="4" w:space="0" w:color="auto"/>
            </w:tcBorders>
            <w:shd w:val="clear" w:color="000000" w:fill="FFFFFF"/>
            <w:vAlign w:val="center"/>
          </w:tcPr>
          <w:p w14:paraId="13AAE6A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音乐学</w:t>
            </w:r>
          </w:p>
        </w:tc>
        <w:tc>
          <w:tcPr>
            <w:tcW w:w="2140" w:type="dxa"/>
            <w:tcBorders>
              <w:top w:val="nil"/>
              <w:left w:val="nil"/>
              <w:bottom w:val="single" w:sz="4" w:space="0" w:color="auto"/>
              <w:right w:val="single" w:sz="4" w:space="0" w:color="auto"/>
            </w:tcBorders>
            <w:shd w:val="clear" w:color="auto" w:fill="auto"/>
            <w:vAlign w:val="center"/>
          </w:tcPr>
          <w:p w14:paraId="1E5FAC4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音乐学</w:t>
            </w:r>
          </w:p>
        </w:tc>
        <w:tc>
          <w:tcPr>
            <w:tcW w:w="680" w:type="dxa"/>
            <w:tcBorders>
              <w:top w:val="nil"/>
              <w:left w:val="nil"/>
              <w:bottom w:val="single" w:sz="4" w:space="0" w:color="auto"/>
              <w:right w:val="single" w:sz="4" w:space="0" w:color="auto"/>
            </w:tcBorders>
            <w:shd w:val="clear" w:color="auto" w:fill="auto"/>
            <w:vAlign w:val="center"/>
          </w:tcPr>
          <w:p w14:paraId="575FD85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12FB20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auto" w:fill="auto"/>
            <w:vAlign w:val="center"/>
          </w:tcPr>
          <w:p w14:paraId="47281B3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tcPr>
          <w:p w14:paraId="68A90CE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nil"/>
              <w:right w:val="single" w:sz="4" w:space="0" w:color="auto"/>
            </w:tcBorders>
            <w:shd w:val="clear" w:color="000000" w:fill="FFFFFF"/>
            <w:vAlign w:val="center"/>
          </w:tcPr>
          <w:p w14:paraId="38601644" w14:textId="77777777" w:rsidR="002F211A" w:rsidRDefault="002F211A">
            <w:pPr>
              <w:widowControl/>
              <w:jc w:val="center"/>
              <w:rPr>
                <w:rFonts w:ascii="宋体" w:hAnsi="宋体" w:cs="宋体"/>
                <w:b/>
                <w:bCs/>
                <w:kern w:val="0"/>
                <w:sz w:val="20"/>
                <w:szCs w:val="20"/>
              </w:rPr>
            </w:pPr>
          </w:p>
        </w:tc>
      </w:tr>
      <w:tr w:rsidR="002F211A" w14:paraId="330FCDF1" w14:textId="77777777">
        <w:trPr>
          <w:trHeight w:val="660"/>
        </w:trPr>
        <w:tc>
          <w:tcPr>
            <w:tcW w:w="540" w:type="dxa"/>
            <w:tcBorders>
              <w:top w:val="nil"/>
              <w:left w:val="single" w:sz="4" w:space="0" w:color="auto"/>
              <w:bottom w:val="single" w:sz="4" w:space="0" w:color="auto"/>
              <w:right w:val="single" w:sz="4" w:space="0" w:color="auto"/>
            </w:tcBorders>
            <w:shd w:val="clear" w:color="000000" w:fill="FFFFFF"/>
            <w:vAlign w:val="center"/>
          </w:tcPr>
          <w:p w14:paraId="7852F4B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580" w:type="dxa"/>
            <w:vMerge/>
            <w:tcBorders>
              <w:top w:val="nil"/>
              <w:left w:val="single" w:sz="4" w:space="0" w:color="auto"/>
              <w:bottom w:val="nil"/>
              <w:right w:val="single" w:sz="4" w:space="0" w:color="auto"/>
            </w:tcBorders>
            <w:shd w:val="clear" w:color="auto" w:fill="auto"/>
            <w:vAlign w:val="center"/>
          </w:tcPr>
          <w:p w14:paraId="21829D98" w14:textId="77777777" w:rsidR="002F211A" w:rsidRDefault="002F211A">
            <w:pPr>
              <w:widowControl/>
              <w:jc w:val="left"/>
              <w:rPr>
                <w:rFonts w:ascii="宋体" w:hAnsi="宋体" w:cs="宋体"/>
                <w:kern w:val="0"/>
                <w:sz w:val="20"/>
                <w:szCs w:val="20"/>
              </w:rPr>
            </w:pPr>
          </w:p>
        </w:tc>
        <w:tc>
          <w:tcPr>
            <w:tcW w:w="1320" w:type="dxa"/>
            <w:tcBorders>
              <w:top w:val="single" w:sz="4" w:space="0" w:color="auto"/>
              <w:left w:val="nil"/>
              <w:bottom w:val="nil"/>
              <w:right w:val="single" w:sz="4" w:space="0" w:color="auto"/>
            </w:tcBorders>
            <w:shd w:val="clear" w:color="000000" w:fill="FFFFFF"/>
            <w:vAlign w:val="center"/>
          </w:tcPr>
          <w:p w14:paraId="2AE4A1F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汉语言文学</w:t>
            </w:r>
          </w:p>
        </w:tc>
        <w:tc>
          <w:tcPr>
            <w:tcW w:w="2140" w:type="dxa"/>
            <w:tcBorders>
              <w:top w:val="nil"/>
              <w:left w:val="nil"/>
              <w:bottom w:val="nil"/>
              <w:right w:val="single" w:sz="4" w:space="0" w:color="auto"/>
            </w:tcBorders>
            <w:shd w:val="clear" w:color="000000" w:fill="FFFFFF"/>
            <w:vAlign w:val="center"/>
          </w:tcPr>
          <w:p w14:paraId="2026611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现代汉语</w:t>
            </w:r>
          </w:p>
        </w:tc>
        <w:tc>
          <w:tcPr>
            <w:tcW w:w="680" w:type="dxa"/>
            <w:tcBorders>
              <w:top w:val="nil"/>
              <w:left w:val="nil"/>
              <w:bottom w:val="nil"/>
              <w:right w:val="single" w:sz="4" w:space="0" w:color="auto"/>
            </w:tcBorders>
            <w:shd w:val="clear" w:color="000000" w:fill="FFFFFF"/>
            <w:vAlign w:val="center"/>
          </w:tcPr>
          <w:p w14:paraId="7B67797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nil"/>
              <w:right w:val="single" w:sz="4" w:space="0" w:color="auto"/>
            </w:tcBorders>
            <w:shd w:val="clear" w:color="000000" w:fill="FFFFFF"/>
            <w:vAlign w:val="center"/>
          </w:tcPr>
          <w:p w14:paraId="4BAB6FF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nil"/>
              <w:right w:val="single" w:sz="4" w:space="0" w:color="auto"/>
            </w:tcBorders>
            <w:shd w:val="clear" w:color="000000" w:fill="FFFFFF"/>
            <w:vAlign w:val="center"/>
          </w:tcPr>
          <w:p w14:paraId="0AF4521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nil"/>
              <w:right w:val="single" w:sz="4" w:space="0" w:color="auto"/>
            </w:tcBorders>
            <w:shd w:val="clear" w:color="000000" w:fill="FFFFFF"/>
            <w:vAlign w:val="center"/>
          </w:tcPr>
          <w:p w14:paraId="59FE2EF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single" w:sz="4" w:space="0" w:color="auto"/>
              <w:left w:val="nil"/>
              <w:bottom w:val="nil"/>
              <w:right w:val="single" w:sz="4" w:space="0" w:color="auto"/>
            </w:tcBorders>
            <w:shd w:val="clear" w:color="000000" w:fill="FFFFFF"/>
            <w:vAlign w:val="center"/>
          </w:tcPr>
          <w:p w14:paraId="075DC30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104B233" w14:textId="77777777">
        <w:trPr>
          <w:trHeight w:val="780"/>
        </w:trPr>
        <w:tc>
          <w:tcPr>
            <w:tcW w:w="540" w:type="dxa"/>
            <w:tcBorders>
              <w:top w:val="nil"/>
              <w:left w:val="single" w:sz="4" w:space="0" w:color="auto"/>
              <w:bottom w:val="single" w:sz="4" w:space="0" w:color="auto"/>
              <w:right w:val="single" w:sz="4" w:space="0" w:color="auto"/>
            </w:tcBorders>
            <w:shd w:val="clear" w:color="000000" w:fill="FFFFFF"/>
            <w:vAlign w:val="center"/>
          </w:tcPr>
          <w:p w14:paraId="005C6DB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w:t>
            </w:r>
          </w:p>
        </w:tc>
        <w:tc>
          <w:tcPr>
            <w:tcW w:w="1580" w:type="dxa"/>
            <w:vMerge/>
            <w:tcBorders>
              <w:top w:val="nil"/>
              <w:left w:val="single" w:sz="4" w:space="0" w:color="auto"/>
              <w:bottom w:val="nil"/>
              <w:right w:val="single" w:sz="4" w:space="0" w:color="auto"/>
            </w:tcBorders>
            <w:shd w:val="clear" w:color="auto" w:fill="auto"/>
            <w:vAlign w:val="center"/>
          </w:tcPr>
          <w:p w14:paraId="74E902A7" w14:textId="77777777" w:rsidR="002F211A" w:rsidRDefault="002F211A">
            <w:pPr>
              <w:widowControl/>
              <w:jc w:val="left"/>
              <w:rPr>
                <w:rFonts w:ascii="宋体" w:hAnsi="宋体" w:cs="宋体"/>
                <w:kern w:val="0"/>
                <w:sz w:val="20"/>
                <w:szCs w:val="20"/>
              </w:rPr>
            </w:pPr>
          </w:p>
        </w:tc>
        <w:tc>
          <w:tcPr>
            <w:tcW w:w="1320" w:type="dxa"/>
            <w:tcBorders>
              <w:top w:val="single" w:sz="4" w:space="0" w:color="auto"/>
              <w:left w:val="nil"/>
              <w:bottom w:val="single" w:sz="4" w:space="0" w:color="auto"/>
              <w:right w:val="single" w:sz="4" w:space="0" w:color="auto"/>
            </w:tcBorders>
            <w:shd w:val="clear" w:color="000000" w:fill="FFFFFF"/>
            <w:vAlign w:val="center"/>
          </w:tcPr>
          <w:p w14:paraId="2A17BB5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英语</w:t>
            </w:r>
          </w:p>
        </w:tc>
        <w:tc>
          <w:tcPr>
            <w:tcW w:w="2140" w:type="dxa"/>
            <w:tcBorders>
              <w:top w:val="single" w:sz="4" w:space="0" w:color="auto"/>
              <w:left w:val="nil"/>
              <w:bottom w:val="single" w:sz="4" w:space="0" w:color="auto"/>
              <w:right w:val="single" w:sz="4" w:space="0" w:color="auto"/>
            </w:tcBorders>
            <w:shd w:val="clear" w:color="000000" w:fill="FFFFFF"/>
            <w:vAlign w:val="center"/>
          </w:tcPr>
          <w:p w14:paraId="6B7A54B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英语</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4F10CA1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5225DDD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11BCB39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single" w:sz="4" w:space="0" w:color="auto"/>
              <w:left w:val="nil"/>
              <w:bottom w:val="nil"/>
              <w:right w:val="single" w:sz="4" w:space="0" w:color="auto"/>
            </w:tcBorders>
            <w:shd w:val="clear" w:color="000000" w:fill="FFFFFF"/>
            <w:vAlign w:val="center"/>
          </w:tcPr>
          <w:p w14:paraId="0F424E9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single" w:sz="4" w:space="0" w:color="auto"/>
              <w:left w:val="nil"/>
              <w:bottom w:val="single" w:sz="4" w:space="0" w:color="auto"/>
              <w:right w:val="single" w:sz="4" w:space="0" w:color="auto"/>
            </w:tcBorders>
            <w:shd w:val="clear" w:color="000000" w:fill="FFFFFF"/>
            <w:vAlign w:val="center"/>
          </w:tcPr>
          <w:p w14:paraId="7DCDF388"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6CD5943C" w14:textId="77777777">
        <w:trPr>
          <w:trHeight w:val="780"/>
        </w:trPr>
        <w:tc>
          <w:tcPr>
            <w:tcW w:w="540" w:type="dxa"/>
            <w:tcBorders>
              <w:top w:val="nil"/>
              <w:left w:val="single" w:sz="4" w:space="0" w:color="auto"/>
              <w:bottom w:val="single" w:sz="4" w:space="0" w:color="auto"/>
              <w:right w:val="single" w:sz="4" w:space="0" w:color="auto"/>
            </w:tcBorders>
            <w:shd w:val="clear" w:color="000000" w:fill="FFFFFF"/>
            <w:vAlign w:val="center"/>
          </w:tcPr>
          <w:p w14:paraId="0C3529D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w:t>
            </w:r>
          </w:p>
        </w:tc>
        <w:tc>
          <w:tcPr>
            <w:tcW w:w="1580" w:type="dxa"/>
            <w:tcBorders>
              <w:top w:val="nil"/>
              <w:left w:val="nil"/>
              <w:bottom w:val="single" w:sz="4" w:space="0" w:color="auto"/>
              <w:right w:val="single" w:sz="4" w:space="0" w:color="auto"/>
            </w:tcBorders>
            <w:shd w:val="clear" w:color="000000" w:fill="FFFFFF"/>
            <w:vAlign w:val="center"/>
          </w:tcPr>
          <w:p w14:paraId="6E93ED3B" w14:textId="77777777" w:rsidR="002F211A" w:rsidRDefault="0028549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14:paraId="3C00EA7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音乐学</w:t>
            </w:r>
          </w:p>
        </w:tc>
        <w:tc>
          <w:tcPr>
            <w:tcW w:w="2140" w:type="dxa"/>
            <w:tcBorders>
              <w:top w:val="nil"/>
              <w:left w:val="nil"/>
              <w:bottom w:val="single" w:sz="4" w:space="0" w:color="auto"/>
              <w:right w:val="single" w:sz="4" w:space="0" w:color="auto"/>
            </w:tcBorders>
            <w:shd w:val="clear" w:color="000000" w:fill="FFFFFF"/>
            <w:vAlign w:val="center"/>
          </w:tcPr>
          <w:p w14:paraId="0A30B99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合唱指挥</w:t>
            </w:r>
          </w:p>
        </w:tc>
        <w:tc>
          <w:tcPr>
            <w:tcW w:w="680" w:type="dxa"/>
            <w:tcBorders>
              <w:top w:val="nil"/>
              <w:left w:val="nil"/>
              <w:bottom w:val="single" w:sz="4" w:space="0" w:color="auto"/>
              <w:right w:val="single" w:sz="4" w:space="0" w:color="auto"/>
            </w:tcBorders>
            <w:shd w:val="clear" w:color="000000" w:fill="FFFFFF"/>
            <w:vAlign w:val="center"/>
          </w:tcPr>
          <w:p w14:paraId="0A4BC8B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85F000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0F91ACB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single" w:sz="4" w:space="0" w:color="auto"/>
              <w:left w:val="nil"/>
              <w:bottom w:val="nil"/>
              <w:right w:val="single" w:sz="4" w:space="0" w:color="auto"/>
            </w:tcBorders>
            <w:shd w:val="clear" w:color="000000" w:fill="FFFFFF"/>
            <w:vAlign w:val="center"/>
          </w:tcPr>
          <w:p w14:paraId="629BD8F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FDEAE68"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76134838" w14:textId="77777777">
        <w:trPr>
          <w:trHeight w:val="499"/>
        </w:trPr>
        <w:tc>
          <w:tcPr>
            <w:tcW w:w="540" w:type="dxa"/>
            <w:tcBorders>
              <w:top w:val="nil"/>
              <w:left w:val="single" w:sz="4" w:space="0" w:color="auto"/>
              <w:bottom w:val="single" w:sz="4" w:space="0" w:color="auto"/>
              <w:right w:val="single" w:sz="4" w:space="0" w:color="auto"/>
            </w:tcBorders>
            <w:shd w:val="clear" w:color="000000" w:fill="FFFFFF"/>
            <w:vAlign w:val="center"/>
          </w:tcPr>
          <w:p w14:paraId="58A4B47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w:t>
            </w:r>
          </w:p>
        </w:tc>
        <w:tc>
          <w:tcPr>
            <w:tcW w:w="1580" w:type="dxa"/>
            <w:vMerge w:val="restart"/>
            <w:tcBorders>
              <w:top w:val="nil"/>
              <w:left w:val="single" w:sz="4" w:space="0" w:color="auto"/>
              <w:bottom w:val="nil"/>
              <w:right w:val="single" w:sz="4" w:space="0" w:color="auto"/>
            </w:tcBorders>
            <w:shd w:val="clear" w:color="000000" w:fill="FFFFFF"/>
            <w:vAlign w:val="center"/>
          </w:tcPr>
          <w:p w14:paraId="41AB033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教师教育学院</w:t>
            </w:r>
          </w:p>
        </w:tc>
        <w:tc>
          <w:tcPr>
            <w:tcW w:w="1320" w:type="dxa"/>
            <w:tcBorders>
              <w:top w:val="nil"/>
              <w:left w:val="nil"/>
              <w:bottom w:val="single" w:sz="4" w:space="0" w:color="auto"/>
              <w:right w:val="single" w:sz="4" w:space="0" w:color="auto"/>
            </w:tcBorders>
            <w:shd w:val="clear" w:color="000000" w:fill="FFFFFF"/>
            <w:vAlign w:val="center"/>
          </w:tcPr>
          <w:p w14:paraId="58A7C06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教育学</w:t>
            </w:r>
          </w:p>
        </w:tc>
        <w:tc>
          <w:tcPr>
            <w:tcW w:w="2140" w:type="dxa"/>
            <w:tcBorders>
              <w:top w:val="nil"/>
              <w:left w:val="nil"/>
              <w:bottom w:val="single" w:sz="4" w:space="0" w:color="auto"/>
              <w:right w:val="single" w:sz="4" w:space="0" w:color="auto"/>
            </w:tcBorders>
            <w:shd w:val="clear" w:color="000000" w:fill="FFFFFF"/>
            <w:vAlign w:val="center"/>
          </w:tcPr>
          <w:p w14:paraId="368D24A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不限</w:t>
            </w:r>
          </w:p>
        </w:tc>
        <w:tc>
          <w:tcPr>
            <w:tcW w:w="680" w:type="dxa"/>
            <w:tcBorders>
              <w:top w:val="nil"/>
              <w:left w:val="nil"/>
              <w:bottom w:val="single" w:sz="4" w:space="0" w:color="auto"/>
              <w:right w:val="single" w:sz="4" w:space="0" w:color="auto"/>
            </w:tcBorders>
            <w:shd w:val="clear" w:color="000000" w:fill="FFFFFF"/>
            <w:vAlign w:val="center"/>
          </w:tcPr>
          <w:p w14:paraId="5FC50B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254FEFA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6AAA41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single" w:sz="4" w:space="0" w:color="auto"/>
              <w:left w:val="nil"/>
              <w:bottom w:val="nil"/>
              <w:right w:val="single" w:sz="4" w:space="0" w:color="auto"/>
            </w:tcBorders>
            <w:shd w:val="clear" w:color="000000" w:fill="FFFFFF"/>
            <w:vAlign w:val="center"/>
          </w:tcPr>
          <w:p w14:paraId="5B6654A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7FC9A6DC"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1EF1DC69" w14:textId="77777777">
        <w:trPr>
          <w:trHeight w:val="499"/>
        </w:trPr>
        <w:tc>
          <w:tcPr>
            <w:tcW w:w="540" w:type="dxa"/>
            <w:tcBorders>
              <w:top w:val="nil"/>
              <w:left w:val="single" w:sz="4" w:space="0" w:color="auto"/>
              <w:bottom w:val="single" w:sz="4" w:space="0" w:color="auto"/>
              <w:right w:val="single" w:sz="4" w:space="0" w:color="auto"/>
            </w:tcBorders>
            <w:shd w:val="clear" w:color="000000" w:fill="FFFFFF"/>
            <w:vAlign w:val="center"/>
          </w:tcPr>
          <w:p w14:paraId="5CC687C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w:t>
            </w:r>
          </w:p>
        </w:tc>
        <w:tc>
          <w:tcPr>
            <w:tcW w:w="1580" w:type="dxa"/>
            <w:vMerge/>
            <w:tcBorders>
              <w:top w:val="nil"/>
              <w:left w:val="single" w:sz="4" w:space="0" w:color="auto"/>
              <w:bottom w:val="nil"/>
              <w:right w:val="single" w:sz="4" w:space="0" w:color="auto"/>
            </w:tcBorders>
            <w:shd w:val="clear" w:color="auto" w:fill="auto"/>
            <w:vAlign w:val="center"/>
          </w:tcPr>
          <w:p w14:paraId="4752B0E2"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A58A9A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教育学</w:t>
            </w:r>
          </w:p>
        </w:tc>
        <w:tc>
          <w:tcPr>
            <w:tcW w:w="2140" w:type="dxa"/>
            <w:tcBorders>
              <w:top w:val="nil"/>
              <w:left w:val="nil"/>
              <w:bottom w:val="single" w:sz="4" w:space="0" w:color="auto"/>
              <w:right w:val="single" w:sz="4" w:space="0" w:color="auto"/>
            </w:tcBorders>
            <w:shd w:val="clear" w:color="000000" w:fill="FFFFFF"/>
            <w:vAlign w:val="center"/>
          </w:tcPr>
          <w:p w14:paraId="4671B74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教育学</w:t>
            </w:r>
          </w:p>
        </w:tc>
        <w:tc>
          <w:tcPr>
            <w:tcW w:w="680" w:type="dxa"/>
            <w:tcBorders>
              <w:top w:val="nil"/>
              <w:left w:val="nil"/>
              <w:bottom w:val="single" w:sz="4" w:space="0" w:color="auto"/>
              <w:right w:val="single" w:sz="4" w:space="0" w:color="auto"/>
            </w:tcBorders>
            <w:shd w:val="clear" w:color="000000" w:fill="FFFFFF"/>
            <w:vAlign w:val="center"/>
          </w:tcPr>
          <w:p w14:paraId="138FD99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09AFFF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255ABAF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single" w:sz="4" w:space="0" w:color="auto"/>
              <w:left w:val="nil"/>
              <w:bottom w:val="single" w:sz="4" w:space="0" w:color="auto"/>
              <w:right w:val="single" w:sz="4" w:space="0" w:color="auto"/>
            </w:tcBorders>
            <w:shd w:val="clear" w:color="000000" w:fill="FFFFFF"/>
            <w:vAlign w:val="center"/>
          </w:tcPr>
          <w:p w14:paraId="24C26DF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5201825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省级以上人才</w:t>
            </w:r>
          </w:p>
        </w:tc>
      </w:tr>
      <w:tr w:rsidR="002F211A" w14:paraId="7CBC79FF" w14:textId="77777777">
        <w:trPr>
          <w:trHeight w:val="499"/>
        </w:trPr>
        <w:tc>
          <w:tcPr>
            <w:tcW w:w="540" w:type="dxa"/>
            <w:tcBorders>
              <w:top w:val="nil"/>
              <w:left w:val="single" w:sz="4" w:space="0" w:color="auto"/>
              <w:bottom w:val="single" w:sz="4" w:space="0" w:color="auto"/>
              <w:right w:val="single" w:sz="4" w:space="0" w:color="auto"/>
            </w:tcBorders>
            <w:shd w:val="clear" w:color="000000" w:fill="FFFFFF"/>
            <w:vAlign w:val="center"/>
          </w:tcPr>
          <w:p w14:paraId="3FA1605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7</w:t>
            </w:r>
          </w:p>
        </w:tc>
        <w:tc>
          <w:tcPr>
            <w:tcW w:w="1580" w:type="dxa"/>
            <w:vMerge/>
            <w:tcBorders>
              <w:top w:val="nil"/>
              <w:left w:val="single" w:sz="4" w:space="0" w:color="auto"/>
              <w:bottom w:val="nil"/>
              <w:right w:val="single" w:sz="4" w:space="0" w:color="auto"/>
            </w:tcBorders>
            <w:shd w:val="clear" w:color="auto" w:fill="auto"/>
            <w:vAlign w:val="center"/>
          </w:tcPr>
          <w:p w14:paraId="2CF9CC4A"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61EEED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心理学</w:t>
            </w:r>
          </w:p>
        </w:tc>
        <w:tc>
          <w:tcPr>
            <w:tcW w:w="2140" w:type="dxa"/>
            <w:tcBorders>
              <w:top w:val="nil"/>
              <w:left w:val="nil"/>
              <w:bottom w:val="single" w:sz="4" w:space="0" w:color="auto"/>
              <w:right w:val="single" w:sz="4" w:space="0" w:color="auto"/>
            </w:tcBorders>
            <w:shd w:val="clear" w:color="000000" w:fill="FFFFFF"/>
            <w:vAlign w:val="center"/>
          </w:tcPr>
          <w:p w14:paraId="6BBCFA7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不限</w:t>
            </w:r>
          </w:p>
        </w:tc>
        <w:tc>
          <w:tcPr>
            <w:tcW w:w="680" w:type="dxa"/>
            <w:tcBorders>
              <w:top w:val="nil"/>
              <w:left w:val="nil"/>
              <w:bottom w:val="single" w:sz="4" w:space="0" w:color="auto"/>
              <w:right w:val="single" w:sz="4" w:space="0" w:color="auto"/>
            </w:tcBorders>
            <w:shd w:val="clear" w:color="000000" w:fill="FFFFFF"/>
            <w:vAlign w:val="center"/>
          </w:tcPr>
          <w:p w14:paraId="4BE214C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3B43027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4C2343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95B246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388FB917"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5BE8A9A8" w14:textId="77777777">
        <w:trPr>
          <w:trHeight w:val="499"/>
        </w:trPr>
        <w:tc>
          <w:tcPr>
            <w:tcW w:w="540" w:type="dxa"/>
            <w:tcBorders>
              <w:top w:val="nil"/>
              <w:left w:val="single" w:sz="4" w:space="0" w:color="auto"/>
              <w:bottom w:val="single" w:sz="4" w:space="0" w:color="auto"/>
              <w:right w:val="single" w:sz="4" w:space="0" w:color="auto"/>
            </w:tcBorders>
            <w:shd w:val="clear" w:color="000000" w:fill="FFFFFF"/>
            <w:vAlign w:val="center"/>
          </w:tcPr>
          <w:p w14:paraId="65A1394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8</w:t>
            </w:r>
          </w:p>
        </w:tc>
        <w:tc>
          <w:tcPr>
            <w:tcW w:w="1580" w:type="dxa"/>
            <w:vMerge/>
            <w:tcBorders>
              <w:top w:val="nil"/>
              <w:left w:val="single" w:sz="4" w:space="0" w:color="auto"/>
              <w:bottom w:val="nil"/>
              <w:right w:val="single" w:sz="4" w:space="0" w:color="auto"/>
            </w:tcBorders>
            <w:shd w:val="clear" w:color="auto" w:fill="auto"/>
            <w:vAlign w:val="center"/>
          </w:tcPr>
          <w:p w14:paraId="751E31C6"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2687D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体育学</w:t>
            </w:r>
          </w:p>
        </w:tc>
        <w:tc>
          <w:tcPr>
            <w:tcW w:w="2140" w:type="dxa"/>
            <w:tcBorders>
              <w:top w:val="nil"/>
              <w:left w:val="nil"/>
              <w:bottom w:val="single" w:sz="4" w:space="0" w:color="auto"/>
              <w:right w:val="single" w:sz="4" w:space="0" w:color="auto"/>
            </w:tcBorders>
            <w:shd w:val="clear" w:color="000000" w:fill="FFFFFF"/>
            <w:vAlign w:val="center"/>
          </w:tcPr>
          <w:p w14:paraId="1DB0F70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不限</w:t>
            </w:r>
          </w:p>
        </w:tc>
        <w:tc>
          <w:tcPr>
            <w:tcW w:w="680" w:type="dxa"/>
            <w:tcBorders>
              <w:top w:val="nil"/>
              <w:left w:val="nil"/>
              <w:bottom w:val="single" w:sz="4" w:space="0" w:color="auto"/>
              <w:right w:val="single" w:sz="4" w:space="0" w:color="auto"/>
            </w:tcBorders>
            <w:shd w:val="clear" w:color="000000" w:fill="FFFFFF"/>
            <w:vAlign w:val="center"/>
          </w:tcPr>
          <w:p w14:paraId="2901916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3C34B9D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4DC9821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691375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4C044C1C"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1D4F6D4C" w14:textId="77777777">
        <w:trPr>
          <w:trHeight w:val="499"/>
        </w:trPr>
        <w:tc>
          <w:tcPr>
            <w:tcW w:w="540" w:type="dxa"/>
            <w:tcBorders>
              <w:top w:val="nil"/>
              <w:left w:val="single" w:sz="4" w:space="0" w:color="auto"/>
              <w:bottom w:val="single" w:sz="4" w:space="0" w:color="auto"/>
              <w:right w:val="single" w:sz="4" w:space="0" w:color="auto"/>
            </w:tcBorders>
            <w:shd w:val="clear" w:color="000000" w:fill="FFFFFF"/>
            <w:vAlign w:val="center"/>
          </w:tcPr>
          <w:p w14:paraId="07C189E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9</w:t>
            </w:r>
          </w:p>
        </w:tc>
        <w:tc>
          <w:tcPr>
            <w:tcW w:w="1580" w:type="dxa"/>
            <w:vMerge/>
            <w:tcBorders>
              <w:top w:val="nil"/>
              <w:left w:val="single" w:sz="4" w:space="0" w:color="auto"/>
              <w:bottom w:val="nil"/>
              <w:right w:val="single" w:sz="4" w:space="0" w:color="auto"/>
            </w:tcBorders>
            <w:shd w:val="clear" w:color="auto" w:fill="auto"/>
            <w:vAlign w:val="center"/>
          </w:tcPr>
          <w:p w14:paraId="26D4C7D3"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C02C01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教育技术学</w:t>
            </w:r>
          </w:p>
        </w:tc>
        <w:tc>
          <w:tcPr>
            <w:tcW w:w="2140" w:type="dxa"/>
            <w:tcBorders>
              <w:top w:val="nil"/>
              <w:left w:val="nil"/>
              <w:bottom w:val="single" w:sz="4" w:space="0" w:color="auto"/>
              <w:right w:val="single" w:sz="4" w:space="0" w:color="auto"/>
            </w:tcBorders>
            <w:shd w:val="clear" w:color="000000" w:fill="FFFFFF"/>
            <w:vAlign w:val="center"/>
          </w:tcPr>
          <w:p w14:paraId="2091304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不限</w:t>
            </w:r>
          </w:p>
        </w:tc>
        <w:tc>
          <w:tcPr>
            <w:tcW w:w="680" w:type="dxa"/>
            <w:tcBorders>
              <w:top w:val="nil"/>
              <w:left w:val="nil"/>
              <w:bottom w:val="single" w:sz="4" w:space="0" w:color="auto"/>
              <w:right w:val="single" w:sz="4" w:space="0" w:color="auto"/>
            </w:tcBorders>
            <w:shd w:val="clear" w:color="000000" w:fill="FFFFFF"/>
            <w:vAlign w:val="center"/>
          </w:tcPr>
          <w:p w14:paraId="7CF573B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F6563E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FB7BF0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72895C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B08025D"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416B8BA2" w14:textId="77777777">
        <w:trPr>
          <w:trHeight w:val="499"/>
        </w:trPr>
        <w:tc>
          <w:tcPr>
            <w:tcW w:w="540" w:type="dxa"/>
            <w:tcBorders>
              <w:top w:val="nil"/>
              <w:left w:val="single" w:sz="4" w:space="0" w:color="auto"/>
              <w:bottom w:val="single" w:sz="4" w:space="0" w:color="auto"/>
              <w:right w:val="single" w:sz="4" w:space="0" w:color="auto"/>
            </w:tcBorders>
            <w:shd w:val="clear" w:color="000000" w:fill="FFFFFF"/>
            <w:vAlign w:val="center"/>
          </w:tcPr>
          <w:p w14:paraId="0B20C95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10</w:t>
            </w:r>
          </w:p>
        </w:tc>
        <w:tc>
          <w:tcPr>
            <w:tcW w:w="1580" w:type="dxa"/>
            <w:vMerge/>
            <w:tcBorders>
              <w:top w:val="nil"/>
              <w:left w:val="single" w:sz="4" w:space="0" w:color="auto"/>
              <w:bottom w:val="nil"/>
              <w:right w:val="single" w:sz="4" w:space="0" w:color="auto"/>
            </w:tcBorders>
            <w:shd w:val="clear" w:color="auto" w:fill="auto"/>
            <w:vAlign w:val="center"/>
          </w:tcPr>
          <w:p w14:paraId="03D8C216"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D9A714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学前教育</w:t>
            </w:r>
          </w:p>
        </w:tc>
        <w:tc>
          <w:tcPr>
            <w:tcW w:w="2140" w:type="dxa"/>
            <w:tcBorders>
              <w:top w:val="nil"/>
              <w:left w:val="nil"/>
              <w:bottom w:val="single" w:sz="4" w:space="0" w:color="auto"/>
              <w:right w:val="single" w:sz="4" w:space="0" w:color="auto"/>
            </w:tcBorders>
            <w:shd w:val="clear" w:color="000000" w:fill="FFFFFF"/>
            <w:vAlign w:val="center"/>
          </w:tcPr>
          <w:p w14:paraId="18F9705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游戏与课程</w:t>
            </w:r>
          </w:p>
        </w:tc>
        <w:tc>
          <w:tcPr>
            <w:tcW w:w="680" w:type="dxa"/>
            <w:tcBorders>
              <w:top w:val="nil"/>
              <w:left w:val="nil"/>
              <w:bottom w:val="single" w:sz="4" w:space="0" w:color="auto"/>
              <w:right w:val="single" w:sz="4" w:space="0" w:color="auto"/>
            </w:tcBorders>
            <w:shd w:val="clear" w:color="000000" w:fill="FFFFFF"/>
            <w:vAlign w:val="center"/>
          </w:tcPr>
          <w:p w14:paraId="34586E0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3F8134D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5AD50E7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A980C4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761C9420"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48DC9913"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55D8910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11</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03FB45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生态学院</w:t>
            </w:r>
          </w:p>
        </w:tc>
        <w:tc>
          <w:tcPr>
            <w:tcW w:w="1320" w:type="dxa"/>
            <w:tcBorders>
              <w:top w:val="nil"/>
              <w:left w:val="nil"/>
              <w:bottom w:val="single" w:sz="4" w:space="0" w:color="auto"/>
              <w:right w:val="single" w:sz="4" w:space="0" w:color="auto"/>
            </w:tcBorders>
            <w:shd w:val="clear" w:color="000000" w:fill="FFFFFF"/>
            <w:vAlign w:val="center"/>
          </w:tcPr>
          <w:p w14:paraId="56F5894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风景园林</w:t>
            </w:r>
          </w:p>
        </w:tc>
        <w:tc>
          <w:tcPr>
            <w:tcW w:w="2140" w:type="dxa"/>
            <w:tcBorders>
              <w:top w:val="nil"/>
              <w:left w:val="nil"/>
              <w:bottom w:val="single" w:sz="4" w:space="0" w:color="auto"/>
              <w:right w:val="single" w:sz="4" w:space="0" w:color="auto"/>
            </w:tcBorders>
            <w:shd w:val="clear" w:color="000000" w:fill="FFFFFF"/>
            <w:vAlign w:val="center"/>
          </w:tcPr>
          <w:p w14:paraId="24A03A6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园林相关</w:t>
            </w:r>
          </w:p>
        </w:tc>
        <w:tc>
          <w:tcPr>
            <w:tcW w:w="680" w:type="dxa"/>
            <w:tcBorders>
              <w:top w:val="nil"/>
              <w:left w:val="nil"/>
              <w:bottom w:val="single" w:sz="4" w:space="0" w:color="auto"/>
              <w:right w:val="single" w:sz="4" w:space="0" w:color="auto"/>
            </w:tcBorders>
            <w:shd w:val="clear" w:color="000000" w:fill="FFFFFF"/>
            <w:vAlign w:val="center"/>
          </w:tcPr>
          <w:p w14:paraId="31ECE0C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776F81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5A18A27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7E1D585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46D3DD4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73FC056A"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51E9552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12</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49E8B"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7F3317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农学</w:t>
            </w:r>
          </w:p>
        </w:tc>
        <w:tc>
          <w:tcPr>
            <w:tcW w:w="2140" w:type="dxa"/>
            <w:tcBorders>
              <w:top w:val="nil"/>
              <w:left w:val="nil"/>
              <w:bottom w:val="single" w:sz="4" w:space="0" w:color="auto"/>
              <w:right w:val="single" w:sz="4" w:space="0" w:color="auto"/>
            </w:tcBorders>
            <w:shd w:val="clear" w:color="000000" w:fill="FFFFFF"/>
            <w:vAlign w:val="center"/>
          </w:tcPr>
          <w:p w14:paraId="07BE269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农学</w:t>
            </w:r>
          </w:p>
        </w:tc>
        <w:tc>
          <w:tcPr>
            <w:tcW w:w="680" w:type="dxa"/>
            <w:tcBorders>
              <w:top w:val="nil"/>
              <w:left w:val="nil"/>
              <w:bottom w:val="single" w:sz="4" w:space="0" w:color="auto"/>
              <w:right w:val="single" w:sz="4" w:space="0" w:color="auto"/>
            </w:tcBorders>
            <w:shd w:val="clear" w:color="000000" w:fill="FFFFFF"/>
            <w:vAlign w:val="center"/>
          </w:tcPr>
          <w:p w14:paraId="24DBE9D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23A7B02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731DC57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582C9B3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424BE0C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省级以上人才</w:t>
            </w:r>
          </w:p>
        </w:tc>
      </w:tr>
      <w:tr w:rsidR="002F211A" w14:paraId="49FE2C03"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2668B7C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13</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E57E2"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05E3AB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生态学</w:t>
            </w:r>
          </w:p>
        </w:tc>
        <w:tc>
          <w:tcPr>
            <w:tcW w:w="2140" w:type="dxa"/>
            <w:tcBorders>
              <w:top w:val="nil"/>
              <w:left w:val="nil"/>
              <w:bottom w:val="single" w:sz="4" w:space="0" w:color="auto"/>
              <w:right w:val="single" w:sz="4" w:space="0" w:color="auto"/>
            </w:tcBorders>
            <w:shd w:val="clear" w:color="000000" w:fill="FFFFFF"/>
            <w:vAlign w:val="center"/>
          </w:tcPr>
          <w:p w14:paraId="2A0042F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农业资源与环境、微生物</w:t>
            </w:r>
          </w:p>
        </w:tc>
        <w:tc>
          <w:tcPr>
            <w:tcW w:w="680" w:type="dxa"/>
            <w:tcBorders>
              <w:top w:val="nil"/>
              <w:left w:val="nil"/>
              <w:bottom w:val="single" w:sz="4" w:space="0" w:color="auto"/>
              <w:right w:val="single" w:sz="4" w:space="0" w:color="auto"/>
            </w:tcBorders>
            <w:shd w:val="clear" w:color="000000" w:fill="FFFFFF"/>
            <w:vAlign w:val="center"/>
          </w:tcPr>
          <w:p w14:paraId="6716FE6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782AF0C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2265404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215F4F5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60737FE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17DC8BCB"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36EB554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lastRenderedPageBreak/>
              <w:t>14</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33EECA"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C5CC5B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生态学</w:t>
            </w:r>
          </w:p>
        </w:tc>
        <w:tc>
          <w:tcPr>
            <w:tcW w:w="2140" w:type="dxa"/>
            <w:tcBorders>
              <w:top w:val="nil"/>
              <w:left w:val="nil"/>
              <w:bottom w:val="single" w:sz="4" w:space="0" w:color="auto"/>
              <w:right w:val="single" w:sz="4" w:space="0" w:color="auto"/>
            </w:tcBorders>
            <w:shd w:val="clear" w:color="000000" w:fill="FFFFFF"/>
            <w:vAlign w:val="center"/>
          </w:tcPr>
          <w:p w14:paraId="1E1949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生态学、进化生态</w:t>
            </w:r>
          </w:p>
        </w:tc>
        <w:tc>
          <w:tcPr>
            <w:tcW w:w="680" w:type="dxa"/>
            <w:tcBorders>
              <w:top w:val="nil"/>
              <w:left w:val="nil"/>
              <w:bottom w:val="single" w:sz="4" w:space="0" w:color="auto"/>
              <w:right w:val="single" w:sz="4" w:space="0" w:color="auto"/>
            </w:tcBorders>
            <w:shd w:val="clear" w:color="000000" w:fill="FFFFFF"/>
            <w:vAlign w:val="center"/>
          </w:tcPr>
          <w:p w14:paraId="4B332AA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04F734B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AAD016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A1ABDF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6EF7148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22779A95"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02EB962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15</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B5059"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876307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风景园林</w:t>
            </w:r>
          </w:p>
        </w:tc>
        <w:tc>
          <w:tcPr>
            <w:tcW w:w="2140" w:type="dxa"/>
            <w:tcBorders>
              <w:top w:val="nil"/>
              <w:left w:val="nil"/>
              <w:bottom w:val="single" w:sz="4" w:space="0" w:color="auto"/>
              <w:right w:val="single" w:sz="4" w:space="0" w:color="auto"/>
            </w:tcBorders>
            <w:shd w:val="clear" w:color="000000" w:fill="FFFFFF"/>
            <w:vAlign w:val="center"/>
          </w:tcPr>
          <w:p w14:paraId="292D1BD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园林植植物造景</w:t>
            </w:r>
          </w:p>
        </w:tc>
        <w:tc>
          <w:tcPr>
            <w:tcW w:w="680" w:type="dxa"/>
            <w:tcBorders>
              <w:top w:val="nil"/>
              <w:left w:val="nil"/>
              <w:bottom w:val="single" w:sz="4" w:space="0" w:color="auto"/>
              <w:right w:val="single" w:sz="4" w:space="0" w:color="auto"/>
            </w:tcBorders>
            <w:shd w:val="clear" w:color="000000" w:fill="FFFFFF"/>
            <w:vAlign w:val="center"/>
          </w:tcPr>
          <w:p w14:paraId="429106A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0BA0E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CC3E96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2DD11A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5FBA86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4576203E"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61721DF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16</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3A241"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AA4938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药学</w:t>
            </w:r>
          </w:p>
        </w:tc>
        <w:tc>
          <w:tcPr>
            <w:tcW w:w="2140" w:type="dxa"/>
            <w:tcBorders>
              <w:top w:val="nil"/>
              <w:left w:val="nil"/>
              <w:bottom w:val="single" w:sz="4" w:space="0" w:color="auto"/>
              <w:right w:val="single" w:sz="4" w:space="0" w:color="auto"/>
            </w:tcBorders>
            <w:shd w:val="clear" w:color="000000" w:fill="FFFFFF"/>
            <w:vAlign w:val="center"/>
          </w:tcPr>
          <w:p w14:paraId="06BD261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专业：生物制药  方向：中药资源利用与开发</w:t>
            </w:r>
          </w:p>
        </w:tc>
        <w:tc>
          <w:tcPr>
            <w:tcW w:w="680" w:type="dxa"/>
            <w:tcBorders>
              <w:top w:val="nil"/>
              <w:left w:val="nil"/>
              <w:bottom w:val="single" w:sz="4" w:space="0" w:color="auto"/>
              <w:right w:val="single" w:sz="4" w:space="0" w:color="auto"/>
            </w:tcBorders>
            <w:shd w:val="clear" w:color="000000" w:fill="FFFFFF"/>
            <w:vAlign w:val="center"/>
          </w:tcPr>
          <w:p w14:paraId="216C38F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4FD172E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313203B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6C4C69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260268A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131E19A0"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5FBFC63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17</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24D239"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EA1BA2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环境工程</w:t>
            </w:r>
          </w:p>
        </w:tc>
        <w:tc>
          <w:tcPr>
            <w:tcW w:w="2140" w:type="dxa"/>
            <w:tcBorders>
              <w:top w:val="nil"/>
              <w:left w:val="nil"/>
              <w:bottom w:val="single" w:sz="4" w:space="0" w:color="auto"/>
              <w:right w:val="single" w:sz="4" w:space="0" w:color="auto"/>
            </w:tcBorders>
            <w:shd w:val="clear" w:color="000000" w:fill="FFFFFF"/>
            <w:vAlign w:val="center"/>
          </w:tcPr>
          <w:p w14:paraId="0D6F8E7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水污染控制技术、面源污染控制</w:t>
            </w:r>
          </w:p>
        </w:tc>
        <w:tc>
          <w:tcPr>
            <w:tcW w:w="680" w:type="dxa"/>
            <w:tcBorders>
              <w:top w:val="nil"/>
              <w:left w:val="nil"/>
              <w:bottom w:val="single" w:sz="4" w:space="0" w:color="auto"/>
              <w:right w:val="single" w:sz="4" w:space="0" w:color="auto"/>
            </w:tcBorders>
            <w:shd w:val="clear" w:color="000000" w:fill="FFFFFF"/>
            <w:vAlign w:val="center"/>
          </w:tcPr>
          <w:p w14:paraId="0BBA11D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7C4B93C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7A70893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A4BDF4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5BC0EBA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41E3C6C6"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04C9D76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18</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A7BAA"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047076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分析化学</w:t>
            </w:r>
          </w:p>
        </w:tc>
        <w:tc>
          <w:tcPr>
            <w:tcW w:w="2140" w:type="dxa"/>
            <w:tcBorders>
              <w:top w:val="nil"/>
              <w:left w:val="nil"/>
              <w:bottom w:val="single" w:sz="4" w:space="0" w:color="auto"/>
              <w:right w:val="single" w:sz="4" w:space="0" w:color="auto"/>
            </w:tcBorders>
            <w:shd w:val="clear" w:color="000000" w:fill="FFFFFF"/>
            <w:vAlign w:val="center"/>
          </w:tcPr>
          <w:p w14:paraId="3FF370F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分析化学</w:t>
            </w:r>
          </w:p>
        </w:tc>
        <w:tc>
          <w:tcPr>
            <w:tcW w:w="680" w:type="dxa"/>
            <w:tcBorders>
              <w:top w:val="nil"/>
              <w:left w:val="nil"/>
              <w:bottom w:val="single" w:sz="4" w:space="0" w:color="auto"/>
              <w:right w:val="single" w:sz="4" w:space="0" w:color="auto"/>
            </w:tcBorders>
            <w:shd w:val="clear" w:color="000000" w:fill="FFFFFF"/>
            <w:vAlign w:val="center"/>
          </w:tcPr>
          <w:p w14:paraId="7942050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74C6EBF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E56BB6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05FDDB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68CAA9D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481A179F"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5A4D6FF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19</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C84D5"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C10CB2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化学工程与工艺</w:t>
            </w:r>
          </w:p>
        </w:tc>
        <w:tc>
          <w:tcPr>
            <w:tcW w:w="2140" w:type="dxa"/>
            <w:tcBorders>
              <w:top w:val="nil"/>
              <w:left w:val="nil"/>
              <w:bottom w:val="single" w:sz="4" w:space="0" w:color="auto"/>
              <w:right w:val="single" w:sz="4" w:space="0" w:color="auto"/>
            </w:tcBorders>
            <w:shd w:val="clear" w:color="000000" w:fill="FFFFFF"/>
            <w:vAlign w:val="center"/>
          </w:tcPr>
          <w:p w14:paraId="1B4D6C1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工业催化、系统工程、化工自动化、化机</w:t>
            </w:r>
          </w:p>
        </w:tc>
        <w:tc>
          <w:tcPr>
            <w:tcW w:w="680" w:type="dxa"/>
            <w:tcBorders>
              <w:top w:val="nil"/>
              <w:left w:val="nil"/>
              <w:bottom w:val="single" w:sz="4" w:space="0" w:color="auto"/>
              <w:right w:val="single" w:sz="4" w:space="0" w:color="auto"/>
            </w:tcBorders>
            <w:shd w:val="clear" w:color="000000" w:fill="FFFFFF"/>
            <w:vAlign w:val="center"/>
          </w:tcPr>
          <w:p w14:paraId="04392DB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209B7A2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7AA1E9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2465047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526A03A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08056F4"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2C090A5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20</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DDEAA4"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697F834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有机化学</w:t>
            </w:r>
          </w:p>
        </w:tc>
        <w:tc>
          <w:tcPr>
            <w:tcW w:w="2140" w:type="dxa"/>
            <w:tcBorders>
              <w:top w:val="nil"/>
              <w:left w:val="nil"/>
              <w:bottom w:val="single" w:sz="4" w:space="0" w:color="auto"/>
              <w:right w:val="single" w:sz="4" w:space="0" w:color="auto"/>
            </w:tcBorders>
            <w:shd w:val="clear" w:color="000000" w:fill="FFFFFF"/>
            <w:vAlign w:val="center"/>
          </w:tcPr>
          <w:p w14:paraId="5BDBEB4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有机化学</w:t>
            </w:r>
          </w:p>
        </w:tc>
        <w:tc>
          <w:tcPr>
            <w:tcW w:w="680" w:type="dxa"/>
            <w:tcBorders>
              <w:top w:val="nil"/>
              <w:left w:val="nil"/>
              <w:bottom w:val="single" w:sz="4" w:space="0" w:color="auto"/>
              <w:right w:val="single" w:sz="4" w:space="0" w:color="auto"/>
            </w:tcBorders>
            <w:shd w:val="clear" w:color="000000" w:fill="FFFFFF"/>
            <w:vAlign w:val="center"/>
          </w:tcPr>
          <w:p w14:paraId="1EDDA3E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37E6066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E9142D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5BDF14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2DDC2A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76FE72E1"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3694BEE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21</w:t>
            </w: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6BC1B1"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57F251C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高分子材料</w:t>
            </w:r>
          </w:p>
        </w:tc>
        <w:tc>
          <w:tcPr>
            <w:tcW w:w="2140" w:type="dxa"/>
            <w:tcBorders>
              <w:top w:val="nil"/>
              <w:left w:val="nil"/>
              <w:bottom w:val="single" w:sz="4" w:space="0" w:color="auto"/>
              <w:right w:val="single" w:sz="4" w:space="0" w:color="auto"/>
            </w:tcBorders>
            <w:shd w:val="clear" w:color="000000" w:fill="FFFFFF"/>
            <w:vAlign w:val="center"/>
          </w:tcPr>
          <w:p w14:paraId="06374AA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高分子材料</w:t>
            </w:r>
          </w:p>
        </w:tc>
        <w:tc>
          <w:tcPr>
            <w:tcW w:w="680" w:type="dxa"/>
            <w:tcBorders>
              <w:top w:val="nil"/>
              <w:left w:val="nil"/>
              <w:bottom w:val="single" w:sz="4" w:space="0" w:color="auto"/>
              <w:right w:val="single" w:sz="4" w:space="0" w:color="auto"/>
            </w:tcBorders>
            <w:shd w:val="clear" w:color="000000" w:fill="FFFFFF"/>
            <w:vAlign w:val="center"/>
          </w:tcPr>
          <w:p w14:paraId="1236E37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EC067E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65EDA7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FEEEC8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BF3E75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441792FF" w14:textId="77777777">
        <w:trPr>
          <w:trHeight w:val="735"/>
        </w:trPr>
        <w:tc>
          <w:tcPr>
            <w:tcW w:w="540" w:type="dxa"/>
            <w:tcBorders>
              <w:top w:val="nil"/>
              <w:left w:val="single" w:sz="4" w:space="0" w:color="auto"/>
              <w:bottom w:val="single" w:sz="4" w:space="0" w:color="auto"/>
              <w:right w:val="single" w:sz="4" w:space="0" w:color="auto"/>
            </w:tcBorders>
            <w:shd w:val="clear" w:color="000000" w:fill="FFFFFF"/>
            <w:vAlign w:val="center"/>
          </w:tcPr>
          <w:p w14:paraId="1A8A1B2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22</w:t>
            </w:r>
          </w:p>
        </w:tc>
        <w:tc>
          <w:tcPr>
            <w:tcW w:w="1580" w:type="dxa"/>
            <w:vMerge w:val="restart"/>
            <w:tcBorders>
              <w:top w:val="nil"/>
              <w:left w:val="single" w:sz="4" w:space="0" w:color="auto"/>
              <w:bottom w:val="single" w:sz="4" w:space="0" w:color="000000"/>
              <w:right w:val="single" w:sz="4" w:space="0" w:color="auto"/>
            </w:tcBorders>
            <w:shd w:val="clear" w:color="000000" w:fill="FFFFFF"/>
            <w:vAlign w:val="center"/>
          </w:tcPr>
          <w:p w14:paraId="3F3F57F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工学院</w:t>
            </w:r>
          </w:p>
        </w:tc>
        <w:tc>
          <w:tcPr>
            <w:tcW w:w="1320" w:type="dxa"/>
            <w:tcBorders>
              <w:top w:val="nil"/>
              <w:left w:val="nil"/>
              <w:bottom w:val="single" w:sz="4" w:space="0" w:color="auto"/>
              <w:right w:val="single" w:sz="4" w:space="0" w:color="auto"/>
            </w:tcBorders>
            <w:shd w:val="clear" w:color="000000" w:fill="FFFFFF"/>
            <w:vAlign w:val="center"/>
          </w:tcPr>
          <w:p w14:paraId="7C1F7C0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数学</w:t>
            </w:r>
          </w:p>
        </w:tc>
        <w:tc>
          <w:tcPr>
            <w:tcW w:w="2140" w:type="dxa"/>
            <w:tcBorders>
              <w:top w:val="nil"/>
              <w:left w:val="nil"/>
              <w:bottom w:val="single" w:sz="4" w:space="0" w:color="auto"/>
              <w:right w:val="single" w:sz="4" w:space="0" w:color="auto"/>
            </w:tcBorders>
            <w:shd w:val="clear" w:color="000000" w:fill="FFFFFF"/>
            <w:vAlign w:val="center"/>
          </w:tcPr>
          <w:p w14:paraId="5EE6AA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数学</w:t>
            </w:r>
          </w:p>
        </w:tc>
        <w:tc>
          <w:tcPr>
            <w:tcW w:w="680" w:type="dxa"/>
            <w:tcBorders>
              <w:top w:val="nil"/>
              <w:left w:val="nil"/>
              <w:bottom w:val="single" w:sz="4" w:space="0" w:color="auto"/>
              <w:right w:val="single" w:sz="4" w:space="0" w:color="auto"/>
            </w:tcBorders>
            <w:shd w:val="clear" w:color="000000" w:fill="FFFFFF"/>
            <w:vAlign w:val="center"/>
          </w:tcPr>
          <w:p w14:paraId="52356CF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6A1748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5AFF449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0DF82D6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04F19CC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省级以上人才</w:t>
            </w:r>
          </w:p>
        </w:tc>
      </w:tr>
      <w:tr w:rsidR="002F211A" w14:paraId="27BFF7A0" w14:textId="77777777">
        <w:trPr>
          <w:trHeight w:val="960"/>
        </w:trPr>
        <w:tc>
          <w:tcPr>
            <w:tcW w:w="540" w:type="dxa"/>
            <w:tcBorders>
              <w:top w:val="nil"/>
              <w:left w:val="single" w:sz="4" w:space="0" w:color="auto"/>
              <w:bottom w:val="single" w:sz="4" w:space="0" w:color="auto"/>
              <w:right w:val="single" w:sz="4" w:space="0" w:color="auto"/>
            </w:tcBorders>
            <w:shd w:val="clear" w:color="000000" w:fill="FFFFFF"/>
            <w:vAlign w:val="center"/>
          </w:tcPr>
          <w:p w14:paraId="576F164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23</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5BB6933C"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63B3EC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数学</w:t>
            </w:r>
          </w:p>
        </w:tc>
        <w:tc>
          <w:tcPr>
            <w:tcW w:w="2140" w:type="dxa"/>
            <w:tcBorders>
              <w:top w:val="nil"/>
              <w:left w:val="nil"/>
              <w:bottom w:val="single" w:sz="4" w:space="0" w:color="auto"/>
              <w:right w:val="single" w:sz="4" w:space="0" w:color="auto"/>
            </w:tcBorders>
            <w:shd w:val="clear" w:color="000000" w:fill="FFFFFF"/>
            <w:vAlign w:val="center"/>
          </w:tcPr>
          <w:p w14:paraId="29E484A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计算数学、概率论与数理统计、运筹学与控制论、应用数学、基础数学</w:t>
            </w:r>
          </w:p>
        </w:tc>
        <w:tc>
          <w:tcPr>
            <w:tcW w:w="680" w:type="dxa"/>
            <w:tcBorders>
              <w:top w:val="nil"/>
              <w:left w:val="nil"/>
              <w:bottom w:val="single" w:sz="4" w:space="0" w:color="auto"/>
              <w:right w:val="single" w:sz="4" w:space="0" w:color="auto"/>
            </w:tcBorders>
            <w:shd w:val="clear" w:color="000000" w:fill="FFFFFF"/>
            <w:vAlign w:val="center"/>
          </w:tcPr>
          <w:p w14:paraId="3EC0E5A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09366D3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807B58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2ACB2BB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4F59167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07159818"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0A8B7C8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24</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24354B38"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B9366B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信号与信息处理</w:t>
            </w:r>
          </w:p>
        </w:tc>
        <w:tc>
          <w:tcPr>
            <w:tcW w:w="2140" w:type="dxa"/>
            <w:tcBorders>
              <w:top w:val="nil"/>
              <w:left w:val="nil"/>
              <w:bottom w:val="single" w:sz="4" w:space="0" w:color="auto"/>
              <w:right w:val="single" w:sz="4" w:space="0" w:color="auto"/>
            </w:tcBorders>
            <w:shd w:val="clear" w:color="000000" w:fill="FFFFFF"/>
            <w:vAlign w:val="center"/>
          </w:tcPr>
          <w:p w14:paraId="50D7EC8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人工智能、信号与信息处理、物联网</w:t>
            </w:r>
          </w:p>
        </w:tc>
        <w:tc>
          <w:tcPr>
            <w:tcW w:w="680" w:type="dxa"/>
            <w:tcBorders>
              <w:top w:val="nil"/>
              <w:left w:val="nil"/>
              <w:bottom w:val="single" w:sz="4" w:space="0" w:color="auto"/>
              <w:right w:val="single" w:sz="4" w:space="0" w:color="auto"/>
            </w:tcBorders>
            <w:shd w:val="clear" w:color="000000" w:fill="FFFFFF"/>
            <w:vAlign w:val="center"/>
          </w:tcPr>
          <w:p w14:paraId="069A729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6E2A68B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6BFF085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1F0F5A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tcPr>
          <w:p w14:paraId="040D237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0E037857"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627895B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25</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4714E593"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7B80C8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电气工程</w:t>
            </w:r>
          </w:p>
        </w:tc>
        <w:tc>
          <w:tcPr>
            <w:tcW w:w="2140" w:type="dxa"/>
            <w:tcBorders>
              <w:top w:val="nil"/>
              <w:left w:val="nil"/>
              <w:bottom w:val="single" w:sz="4" w:space="0" w:color="auto"/>
              <w:right w:val="single" w:sz="4" w:space="0" w:color="auto"/>
            </w:tcBorders>
            <w:shd w:val="clear" w:color="000000" w:fill="FFFFFF"/>
            <w:vAlign w:val="center"/>
          </w:tcPr>
          <w:p w14:paraId="3AC6300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电力电子与电力传动、电机与电器</w:t>
            </w:r>
          </w:p>
        </w:tc>
        <w:tc>
          <w:tcPr>
            <w:tcW w:w="680" w:type="dxa"/>
            <w:tcBorders>
              <w:top w:val="nil"/>
              <w:left w:val="nil"/>
              <w:bottom w:val="single" w:sz="4" w:space="0" w:color="auto"/>
              <w:right w:val="single" w:sz="4" w:space="0" w:color="auto"/>
            </w:tcBorders>
            <w:shd w:val="clear" w:color="000000" w:fill="FFFFFF"/>
            <w:vAlign w:val="center"/>
          </w:tcPr>
          <w:p w14:paraId="602D35D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4178376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3BF2354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5F2838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vMerge/>
            <w:tcBorders>
              <w:top w:val="nil"/>
              <w:left w:val="single" w:sz="4" w:space="0" w:color="auto"/>
              <w:bottom w:val="single" w:sz="4" w:space="0" w:color="auto"/>
              <w:right w:val="single" w:sz="4" w:space="0" w:color="auto"/>
            </w:tcBorders>
            <w:vAlign w:val="center"/>
          </w:tcPr>
          <w:p w14:paraId="53AC2490" w14:textId="77777777" w:rsidR="002F211A" w:rsidRDefault="002F211A">
            <w:pPr>
              <w:widowControl/>
              <w:jc w:val="left"/>
              <w:rPr>
                <w:rFonts w:ascii="宋体" w:hAnsi="宋体" w:cs="宋体"/>
                <w:kern w:val="0"/>
                <w:sz w:val="20"/>
                <w:szCs w:val="20"/>
              </w:rPr>
            </w:pPr>
          </w:p>
        </w:tc>
      </w:tr>
      <w:tr w:rsidR="002F211A" w14:paraId="09802608"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362C54C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26</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5DBD58D1"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40533C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控制科学与工程</w:t>
            </w:r>
          </w:p>
        </w:tc>
        <w:tc>
          <w:tcPr>
            <w:tcW w:w="2140" w:type="dxa"/>
            <w:tcBorders>
              <w:top w:val="nil"/>
              <w:left w:val="nil"/>
              <w:bottom w:val="single" w:sz="4" w:space="0" w:color="auto"/>
              <w:right w:val="single" w:sz="4" w:space="0" w:color="auto"/>
            </w:tcBorders>
            <w:shd w:val="clear" w:color="000000" w:fill="FFFFFF"/>
            <w:vAlign w:val="center"/>
          </w:tcPr>
          <w:p w14:paraId="16A10C3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检测技术与自动化装置、控制理论与控制工程</w:t>
            </w:r>
          </w:p>
        </w:tc>
        <w:tc>
          <w:tcPr>
            <w:tcW w:w="680" w:type="dxa"/>
            <w:tcBorders>
              <w:top w:val="nil"/>
              <w:left w:val="nil"/>
              <w:bottom w:val="single" w:sz="4" w:space="0" w:color="auto"/>
              <w:right w:val="single" w:sz="4" w:space="0" w:color="auto"/>
            </w:tcBorders>
            <w:shd w:val="clear" w:color="000000" w:fill="FFFFFF"/>
            <w:vAlign w:val="center"/>
          </w:tcPr>
          <w:p w14:paraId="3B5DDA5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A8F19D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7EDE66A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515EF7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vMerge/>
            <w:tcBorders>
              <w:top w:val="nil"/>
              <w:left w:val="single" w:sz="4" w:space="0" w:color="auto"/>
              <w:bottom w:val="single" w:sz="4" w:space="0" w:color="auto"/>
              <w:right w:val="single" w:sz="4" w:space="0" w:color="auto"/>
            </w:tcBorders>
            <w:vAlign w:val="center"/>
          </w:tcPr>
          <w:p w14:paraId="258F6771" w14:textId="77777777" w:rsidR="002F211A" w:rsidRDefault="002F211A">
            <w:pPr>
              <w:widowControl/>
              <w:jc w:val="left"/>
              <w:rPr>
                <w:rFonts w:ascii="宋体" w:hAnsi="宋体" w:cs="宋体"/>
                <w:kern w:val="0"/>
                <w:sz w:val="20"/>
                <w:szCs w:val="20"/>
              </w:rPr>
            </w:pPr>
          </w:p>
        </w:tc>
      </w:tr>
      <w:tr w:rsidR="002F211A" w14:paraId="7317FBFB" w14:textId="77777777">
        <w:trPr>
          <w:trHeight w:val="1200"/>
        </w:trPr>
        <w:tc>
          <w:tcPr>
            <w:tcW w:w="540" w:type="dxa"/>
            <w:tcBorders>
              <w:top w:val="nil"/>
              <w:left w:val="single" w:sz="4" w:space="0" w:color="auto"/>
              <w:bottom w:val="single" w:sz="4" w:space="0" w:color="auto"/>
              <w:right w:val="single" w:sz="4" w:space="0" w:color="auto"/>
            </w:tcBorders>
            <w:shd w:val="clear" w:color="000000" w:fill="FFFFFF"/>
            <w:vAlign w:val="center"/>
          </w:tcPr>
          <w:p w14:paraId="143FBB6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lastRenderedPageBreak/>
              <w:t>27</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6C06191D"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0FE698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物理学/光学工程/电气工程</w:t>
            </w:r>
          </w:p>
        </w:tc>
        <w:tc>
          <w:tcPr>
            <w:tcW w:w="2140" w:type="dxa"/>
            <w:tcBorders>
              <w:top w:val="nil"/>
              <w:left w:val="nil"/>
              <w:bottom w:val="single" w:sz="4" w:space="0" w:color="auto"/>
              <w:right w:val="single" w:sz="4" w:space="0" w:color="auto"/>
            </w:tcBorders>
            <w:shd w:val="clear" w:color="000000" w:fill="FFFFFF"/>
            <w:vAlign w:val="center"/>
          </w:tcPr>
          <w:p w14:paraId="7B23C4A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物理学/光学设计、光电检测与信息处理、光机电一体化、光电材料与器件、光通信与光网络、智能照明设计</w:t>
            </w:r>
          </w:p>
        </w:tc>
        <w:tc>
          <w:tcPr>
            <w:tcW w:w="680" w:type="dxa"/>
            <w:tcBorders>
              <w:top w:val="nil"/>
              <w:left w:val="nil"/>
              <w:bottom w:val="single" w:sz="4" w:space="0" w:color="auto"/>
              <w:right w:val="single" w:sz="4" w:space="0" w:color="auto"/>
            </w:tcBorders>
            <w:shd w:val="clear" w:color="000000" w:fill="FFFFFF"/>
            <w:vAlign w:val="center"/>
          </w:tcPr>
          <w:p w14:paraId="263BF54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53CE6F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6C75E44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01C3615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3F7B2A7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5C64BAC7"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7A2AAF3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28</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52919618"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637F5F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计算机科学与技术</w:t>
            </w:r>
          </w:p>
        </w:tc>
        <w:tc>
          <w:tcPr>
            <w:tcW w:w="2140" w:type="dxa"/>
            <w:tcBorders>
              <w:top w:val="nil"/>
              <w:left w:val="nil"/>
              <w:bottom w:val="single" w:sz="4" w:space="0" w:color="auto"/>
              <w:right w:val="single" w:sz="4" w:space="0" w:color="auto"/>
            </w:tcBorders>
            <w:shd w:val="clear" w:color="000000" w:fill="FFFFFF"/>
            <w:vAlign w:val="center"/>
          </w:tcPr>
          <w:p w14:paraId="1BE366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计算机科学与技术、数字媒体技术、网络工程</w:t>
            </w:r>
          </w:p>
        </w:tc>
        <w:tc>
          <w:tcPr>
            <w:tcW w:w="680" w:type="dxa"/>
            <w:tcBorders>
              <w:top w:val="nil"/>
              <w:left w:val="nil"/>
              <w:bottom w:val="single" w:sz="4" w:space="0" w:color="auto"/>
              <w:right w:val="single" w:sz="4" w:space="0" w:color="auto"/>
            </w:tcBorders>
            <w:shd w:val="clear" w:color="000000" w:fill="FFFFFF"/>
            <w:vAlign w:val="center"/>
          </w:tcPr>
          <w:p w14:paraId="7DD8C84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w:t>
            </w:r>
          </w:p>
        </w:tc>
        <w:tc>
          <w:tcPr>
            <w:tcW w:w="1420" w:type="dxa"/>
            <w:tcBorders>
              <w:top w:val="nil"/>
              <w:left w:val="nil"/>
              <w:bottom w:val="single" w:sz="4" w:space="0" w:color="auto"/>
              <w:right w:val="single" w:sz="4" w:space="0" w:color="auto"/>
            </w:tcBorders>
            <w:shd w:val="clear" w:color="000000" w:fill="FFFFFF"/>
            <w:vAlign w:val="center"/>
          </w:tcPr>
          <w:p w14:paraId="008834F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465CF0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0C37EA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76DECCD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0C624F47"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1F5E558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29</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010347AE"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75E17D7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计算机科学与技术</w:t>
            </w:r>
          </w:p>
        </w:tc>
        <w:tc>
          <w:tcPr>
            <w:tcW w:w="2140" w:type="dxa"/>
            <w:tcBorders>
              <w:top w:val="nil"/>
              <w:left w:val="nil"/>
              <w:bottom w:val="single" w:sz="4" w:space="0" w:color="auto"/>
              <w:right w:val="single" w:sz="4" w:space="0" w:color="auto"/>
            </w:tcBorders>
            <w:shd w:val="clear" w:color="000000" w:fill="FFFFFF"/>
            <w:vAlign w:val="center"/>
          </w:tcPr>
          <w:p w14:paraId="6696C18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计算机科学与技术、数字媒体技术、网络工程</w:t>
            </w:r>
          </w:p>
        </w:tc>
        <w:tc>
          <w:tcPr>
            <w:tcW w:w="680" w:type="dxa"/>
            <w:tcBorders>
              <w:top w:val="nil"/>
              <w:left w:val="nil"/>
              <w:bottom w:val="single" w:sz="4" w:space="0" w:color="auto"/>
              <w:right w:val="single" w:sz="4" w:space="0" w:color="auto"/>
            </w:tcBorders>
            <w:shd w:val="clear" w:color="000000" w:fill="FFFFFF"/>
            <w:vAlign w:val="center"/>
          </w:tcPr>
          <w:p w14:paraId="408B3D1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38B4A96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硕士研究生</w:t>
            </w:r>
          </w:p>
        </w:tc>
        <w:tc>
          <w:tcPr>
            <w:tcW w:w="1420" w:type="dxa"/>
            <w:tcBorders>
              <w:top w:val="nil"/>
              <w:left w:val="nil"/>
              <w:bottom w:val="single" w:sz="4" w:space="0" w:color="auto"/>
              <w:right w:val="single" w:sz="4" w:space="0" w:color="auto"/>
            </w:tcBorders>
            <w:shd w:val="clear" w:color="000000" w:fill="FFFFFF"/>
            <w:vAlign w:val="center"/>
          </w:tcPr>
          <w:p w14:paraId="05D29CE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BDAC36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288278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硕士毕业于一流大学或一流学科者优先</w:t>
            </w:r>
          </w:p>
        </w:tc>
      </w:tr>
      <w:tr w:rsidR="002F211A" w14:paraId="2543536D" w14:textId="77777777">
        <w:trPr>
          <w:trHeight w:val="825"/>
        </w:trPr>
        <w:tc>
          <w:tcPr>
            <w:tcW w:w="540" w:type="dxa"/>
            <w:tcBorders>
              <w:top w:val="nil"/>
              <w:left w:val="single" w:sz="4" w:space="0" w:color="auto"/>
              <w:bottom w:val="single" w:sz="4" w:space="0" w:color="auto"/>
              <w:right w:val="single" w:sz="4" w:space="0" w:color="auto"/>
            </w:tcBorders>
            <w:shd w:val="clear" w:color="000000" w:fill="FFFFFF"/>
            <w:vAlign w:val="center"/>
          </w:tcPr>
          <w:p w14:paraId="3287FE5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30</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2635BF4E"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76F8C96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机械工程</w:t>
            </w:r>
          </w:p>
        </w:tc>
        <w:tc>
          <w:tcPr>
            <w:tcW w:w="2140" w:type="dxa"/>
            <w:tcBorders>
              <w:top w:val="nil"/>
              <w:left w:val="nil"/>
              <w:bottom w:val="single" w:sz="4" w:space="0" w:color="auto"/>
              <w:right w:val="single" w:sz="4" w:space="0" w:color="auto"/>
            </w:tcBorders>
            <w:shd w:val="clear" w:color="000000" w:fill="FFFFFF"/>
            <w:vAlign w:val="center"/>
          </w:tcPr>
          <w:p w14:paraId="415486B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机械工程</w:t>
            </w:r>
          </w:p>
        </w:tc>
        <w:tc>
          <w:tcPr>
            <w:tcW w:w="680" w:type="dxa"/>
            <w:tcBorders>
              <w:top w:val="nil"/>
              <w:left w:val="nil"/>
              <w:bottom w:val="single" w:sz="4" w:space="0" w:color="auto"/>
              <w:right w:val="single" w:sz="4" w:space="0" w:color="auto"/>
            </w:tcBorders>
            <w:shd w:val="clear" w:color="000000" w:fill="FFFFFF"/>
            <w:vAlign w:val="center"/>
          </w:tcPr>
          <w:p w14:paraId="62C0B06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53D74A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71B02A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0E54398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502E8F7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省级以上人才</w:t>
            </w:r>
          </w:p>
        </w:tc>
      </w:tr>
      <w:tr w:rsidR="002F211A" w14:paraId="74B5480D"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22E44C1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31</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2B482A35"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A8805E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机械工程</w:t>
            </w:r>
          </w:p>
        </w:tc>
        <w:tc>
          <w:tcPr>
            <w:tcW w:w="2140" w:type="dxa"/>
            <w:tcBorders>
              <w:top w:val="nil"/>
              <w:left w:val="nil"/>
              <w:bottom w:val="single" w:sz="4" w:space="0" w:color="auto"/>
              <w:right w:val="single" w:sz="4" w:space="0" w:color="auto"/>
            </w:tcBorders>
            <w:shd w:val="clear" w:color="000000" w:fill="FFFFFF"/>
            <w:vAlign w:val="center"/>
          </w:tcPr>
          <w:p w14:paraId="1F572FC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机械制造及其自动化、机械电子工程、机械设计及理论</w:t>
            </w:r>
          </w:p>
        </w:tc>
        <w:tc>
          <w:tcPr>
            <w:tcW w:w="680" w:type="dxa"/>
            <w:tcBorders>
              <w:top w:val="nil"/>
              <w:left w:val="nil"/>
              <w:bottom w:val="single" w:sz="4" w:space="0" w:color="auto"/>
              <w:right w:val="single" w:sz="4" w:space="0" w:color="auto"/>
            </w:tcBorders>
            <w:shd w:val="clear" w:color="000000" w:fill="FFFFFF"/>
            <w:vAlign w:val="center"/>
          </w:tcPr>
          <w:p w14:paraId="6ED1D73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w:t>
            </w:r>
          </w:p>
        </w:tc>
        <w:tc>
          <w:tcPr>
            <w:tcW w:w="1420" w:type="dxa"/>
            <w:tcBorders>
              <w:top w:val="nil"/>
              <w:left w:val="nil"/>
              <w:bottom w:val="single" w:sz="4" w:space="0" w:color="auto"/>
              <w:right w:val="single" w:sz="4" w:space="0" w:color="auto"/>
            </w:tcBorders>
            <w:shd w:val="clear" w:color="000000" w:fill="FFFFFF"/>
            <w:vAlign w:val="center"/>
          </w:tcPr>
          <w:p w14:paraId="033A299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695AE3D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EE49D3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36FD7C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5977DFC"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699A105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32</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56727A27"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0C5171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机械工程</w:t>
            </w:r>
          </w:p>
        </w:tc>
        <w:tc>
          <w:tcPr>
            <w:tcW w:w="2140" w:type="dxa"/>
            <w:tcBorders>
              <w:top w:val="nil"/>
              <w:left w:val="nil"/>
              <w:bottom w:val="single" w:sz="4" w:space="0" w:color="auto"/>
              <w:right w:val="single" w:sz="4" w:space="0" w:color="auto"/>
            </w:tcBorders>
            <w:shd w:val="clear" w:color="000000" w:fill="FFFFFF"/>
            <w:vAlign w:val="center"/>
          </w:tcPr>
          <w:p w14:paraId="2414916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机械制造及其自动化、机械电子工程、机械设计及理论</w:t>
            </w:r>
          </w:p>
        </w:tc>
        <w:tc>
          <w:tcPr>
            <w:tcW w:w="680" w:type="dxa"/>
            <w:tcBorders>
              <w:top w:val="nil"/>
              <w:left w:val="nil"/>
              <w:bottom w:val="single" w:sz="4" w:space="0" w:color="auto"/>
              <w:right w:val="single" w:sz="4" w:space="0" w:color="auto"/>
            </w:tcBorders>
            <w:shd w:val="clear" w:color="000000" w:fill="FFFFFF"/>
            <w:vAlign w:val="center"/>
          </w:tcPr>
          <w:p w14:paraId="441BA69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73D1CED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硕士研究生或本科学历的高级工程师</w:t>
            </w:r>
          </w:p>
        </w:tc>
        <w:tc>
          <w:tcPr>
            <w:tcW w:w="1420" w:type="dxa"/>
            <w:tcBorders>
              <w:top w:val="nil"/>
              <w:left w:val="nil"/>
              <w:bottom w:val="single" w:sz="4" w:space="0" w:color="auto"/>
              <w:right w:val="single" w:sz="4" w:space="0" w:color="auto"/>
            </w:tcBorders>
            <w:shd w:val="clear" w:color="000000" w:fill="FFFFFF"/>
            <w:vAlign w:val="center"/>
          </w:tcPr>
          <w:p w14:paraId="52F9259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B24B64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教辅人员</w:t>
            </w:r>
          </w:p>
        </w:tc>
        <w:tc>
          <w:tcPr>
            <w:tcW w:w="1540" w:type="dxa"/>
            <w:tcBorders>
              <w:top w:val="nil"/>
              <w:left w:val="nil"/>
              <w:bottom w:val="single" w:sz="4" w:space="0" w:color="auto"/>
              <w:right w:val="single" w:sz="4" w:space="0" w:color="auto"/>
            </w:tcBorders>
            <w:shd w:val="clear" w:color="000000" w:fill="FFFFFF"/>
            <w:vAlign w:val="center"/>
          </w:tcPr>
          <w:p w14:paraId="0A727FA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数控加工、钳工、</w:t>
            </w:r>
            <w:proofErr w:type="gramStart"/>
            <w:r>
              <w:rPr>
                <w:rFonts w:ascii="宋体" w:hAnsi="宋体" w:cs="宋体" w:hint="eastAsia"/>
                <w:kern w:val="0"/>
                <w:sz w:val="20"/>
                <w:szCs w:val="20"/>
              </w:rPr>
              <w:t>普车或</w:t>
            </w:r>
            <w:proofErr w:type="gramEnd"/>
            <w:r>
              <w:rPr>
                <w:rFonts w:ascii="宋体" w:hAnsi="宋体" w:cs="宋体" w:hint="eastAsia"/>
                <w:kern w:val="0"/>
                <w:sz w:val="20"/>
                <w:szCs w:val="20"/>
              </w:rPr>
              <w:t>普</w:t>
            </w:r>
            <w:proofErr w:type="gramStart"/>
            <w:r>
              <w:rPr>
                <w:rFonts w:ascii="宋体" w:hAnsi="宋体" w:cs="宋体" w:hint="eastAsia"/>
                <w:kern w:val="0"/>
                <w:sz w:val="20"/>
                <w:szCs w:val="20"/>
              </w:rPr>
              <w:t>铣</w:t>
            </w:r>
            <w:proofErr w:type="gramEnd"/>
            <w:r>
              <w:rPr>
                <w:rFonts w:ascii="宋体" w:hAnsi="宋体" w:cs="宋体" w:hint="eastAsia"/>
                <w:kern w:val="0"/>
                <w:sz w:val="20"/>
                <w:szCs w:val="20"/>
              </w:rPr>
              <w:t>等方向实验教师</w:t>
            </w:r>
          </w:p>
        </w:tc>
      </w:tr>
      <w:tr w:rsidR="002F211A" w14:paraId="48C41481"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7FC90A5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33</w:t>
            </w:r>
          </w:p>
        </w:tc>
        <w:tc>
          <w:tcPr>
            <w:tcW w:w="1580" w:type="dxa"/>
            <w:vMerge/>
            <w:tcBorders>
              <w:top w:val="nil"/>
              <w:left w:val="single" w:sz="4" w:space="0" w:color="auto"/>
              <w:bottom w:val="single" w:sz="4" w:space="0" w:color="000000"/>
              <w:right w:val="single" w:sz="4" w:space="0" w:color="auto"/>
            </w:tcBorders>
            <w:shd w:val="clear" w:color="auto" w:fill="auto"/>
            <w:vAlign w:val="center"/>
          </w:tcPr>
          <w:p w14:paraId="5E9F2EC8"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1BD293E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土木工程</w:t>
            </w:r>
          </w:p>
        </w:tc>
        <w:tc>
          <w:tcPr>
            <w:tcW w:w="2140" w:type="dxa"/>
            <w:tcBorders>
              <w:top w:val="nil"/>
              <w:left w:val="nil"/>
              <w:bottom w:val="single" w:sz="4" w:space="0" w:color="auto"/>
              <w:right w:val="single" w:sz="4" w:space="0" w:color="auto"/>
            </w:tcBorders>
            <w:shd w:val="clear" w:color="000000" w:fill="FFFFFF"/>
            <w:vAlign w:val="center"/>
          </w:tcPr>
          <w:p w14:paraId="78802E2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土木工程、结构工程、道路桥梁工程、岩土工程</w:t>
            </w:r>
          </w:p>
        </w:tc>
        <w:tc>
          <w:tcPr>
            <w:tcW w:w="680" w:type="dxa"/>
            <w:tcBorders>
              <w:top w:val="nil"/>
              <w:left w:val="nil"/>
              <w:bottom w:val="single" w:sz="4" w:space="0" w:color="auto"/>
              <w:right w:val="single" w:sz="4" w:space="0" w:color="auto"/>
            </w:tcBorders>
            <w:shd w:val="clear" w:color="000000" w:fill="FFFFFF"/>
            <w:vAlign w:val="center"/>
          </w:tcPr>
          <w:p w14:paraId="68775AF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45E9BCF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3303975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2BD1BA4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27E2F45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45D0B72C"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2553787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14:paraId="0E418B1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医学与健康学院</w:t>
            </w:r>
          </w:p>
        </w:tc>
        <w:tc>
          <w:tcPr>
            <w:tcW w:w="1320" w:type="dxa"/>
            <w:tcBorders>
              <w:top w:val="nil"/>
              <w:left w:val="nil"/>
              <w:bottom w:val="single" w:sz="4" w:space="0" w:color="auto"/>
              <w:right w:val="single" w:sz="4" w:space="0" w:color="auto"/>
            </w:tcBorders>
            <w:shd w:val="clear" w:color="000000" w:fill="FFFFFF"/>
            <w:vAlign w:val="center"/>
          </w:tcPr>
          <w:p w14:paraId="038259C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护理学</w:t>
            </w:r>
          </w:p>
        </w:tc>
        <w:tc>
          <w:tcPr>
            <w:tcW w:w="2140" w:type="dxa"/>
            <w:tcBorders>
              <w:top w:val="nil"/>
              <w:left w:val="nil"/>
              <w:bottom w:val="single" w:sz="4" w:space="0" w:color="auto"/>
              <w:right w:val="single" w:sz="4" w:space="0" w:color="auto"/>
            </w:tcBorders>
            <w:shd w:val="clear" w:color="000000" w:fill="FFFFFF"/>
            <w:vAlign w:val="center"/>
          </w:tcPr>
          <w:p w14:paraId="3ABB38B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临床护理/社区护理</w:t>
            </w:r>
          </w:p>
        </w:tc>
        <w:tc>
          <w:tcPr>
            <w:tcW w:w="680" w:type="dxa"/>
            <w:tcBorders>
              <w:top w:val="nil"/>
              <w:left w:val="nil"/>
              <w:bottom w:val="single" w:sz="4" w:space="0" w:color="auto"/>
              <w:right w:val="single" w:sz="4" w:space="0" w:color="auto"/>
            </w:tcBorders>
            <w:shd w:val="clear" w:color="000000" w:fill="FFFFFF"/>
            <w:vAlign w:val="center"/>
          </w:tcPr>
          <w:p w14:paraId="3B7C271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w:t>
            </w:r>
          </w:p>
        </w:tc>
        <w:tc>
          <w:tcPr>
            <w:tcW w:w="1420" w:type="dxa"/>
            <w:tcBorders>
              <w:top w:val="nil"/>
              <w:left w:val="nil"/>
              <w:bottom w:val="single" w:sz="4" w:space="0" w:color="auto"/>
              <w:right w:val="single" w:sz="4" w:space="0" w:color="auto"/>
            </w:tcBorders>
            <w:shd w:val="clear" w:color="000000" w:fill="FFFFFF"/>
            <w:vAlign w:val="center"/>
          </w:tcPr>
          <w:p w14:paraId="24F3757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2AED47B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BE5254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50D2E60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0988887E"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730FF82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35</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46AF38CC"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B22BB1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解剖学</w:t>
            </w:r>
          </w:p>
        </w:tc>
        <w:tc>
          <w:tcPr>
            <w:tcW w:w="2140" w:type="dxa"/>
            <w:tcBorders>
              <w:top w:val="nil"/>
              <w:left w:val="nil"/>
              <w:bottom w:val="single" w:sz="4" w:space="0" w:color="auto"/>
              <w:right w:val="single" w:sz="4" w:space="0" w:color="auto"/>
            </w:tcBorders>
            <w:shd w:val="clear" w:color="000000" w:fill="FFFFFF"/>
            <w:vAlign w:val="center"/>
          </w:tcPr>
          <w:p w14:paraId="0E70E23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解剖学</w:t>
            </w:r>
          </w:p>
        </w:tc>
        <w:tc>
          <w:tcPr>
            <w:tcW w:w="680" w:type="dxa"/>
            <w:tcBorders>
              <w:top w:val="nil"/>
              <w:left w:val="nil"/>
              <w:bottom w:val="single" w:sz="4" w:space="0" w:color="auto"/>
              <w:right w:val="single" w:sz="4" w:space="0" w:color="auto"/>
            </w:tcBorders>
            <w:shd w:val="clear" w:color="000000" w:fill="FFFFFF"/>
            <w:vAlign w:val="center"/>
          </w:tcPr>
          <w:p w14:paraId="1BA2FE9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70CEF6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2649C78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778FA0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771C08B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硕士要求第一学历为医学类</w:t>
            </w:r>
            <w:r>
              <w:rPr>
                <w:rFonts w:ascii="宋体" w:hAnsi="宋体" w:cs="宋体" w:hint="eastAsia"/>
                <w:kern w:val="0"/>
                <w:sz w:val="20"/>
                <w:szCs w:val="20"/>
              </w:rPr>
              <w:lastRenderedPageBreak/>
              <w:t>或医学相关类专业</w:t>
            </w:r>
          </w:p>
        </w:tc>
      </w:tr>
      <w:tr w:rsidR="002F211A" w14:paraId="4B433565"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55E8FC0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lastRenderedPageBreak/>
              <w:t>36</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61A53FD"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1B1505E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康复医学</w:t>
            </w:r>
          </w:p>
        </w:tc>
        <w:tc>
          <w:tcPr>
            <w:tcW w:w="2140" w:type="dxa"/>
            <w:tcBorders>
              <w:top w:val="nil"/>
              <w:left w:val="nil"/>
              <w:bottom w:val="single" w:sz="4" w:space="0" w:color="auto"/>
              <w:right w:val="single" w:sz="4" w:space="0" w:color="auto"/>
            </w:tcBorders>
            <w:shd w:val="clear" w:color="000000" w:fill="FFFFFF"/>
            <w:vAlign w:val="center"/>
          </w:tcPr>
          <w:p w14:paraId="108F2A9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康复医学</w:t>
            </w:r>
          </w:p>
        </w:tc>
        <w:tc>
          <w:tcPr>
            <w:tcW w:w="680" w:type="dxa"/>
            <w:tcBorders>
              <w:top w:val="nil"/>
              <w:left w:val="nil"/>
              <w:bottom w:val="single" w:sz="4" w:space="0" w:color="auto"/>
              <w:right w:val="single" w:sz="4" w:space="0" w:color="auto"/>
            </w:tcBorders>
            <w:shd w:val="clear" w:color="000000" w:fill="FFFFFF"/>
            <w:vAlign w:val="center"/>
          </w:tcPr>
          <w:p w14:paraId="5F625A0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B253AC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3E4BC10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7B38E4E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50B1ACE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206EC0B7"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6C6439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37</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C0C826A"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66F4001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康复医学</w:t>
            </w:r>
          </w:p>
        </w:tc>
        <w:tc>
          <w:tcPr>
            <w:tcW w:w="2140" w:type="dxa"/>
            <w:tcBorders>
              <w:top w:val="nil"/>
              <w:left w:val="nil"/>
              <w:bottom w:val="single" w:sz="4" w:space="0" w:color="auto"/>
              <w:right w:val="single" w:sz="4" w:space="0" w:color="auto"/>
            </w:tcBorders>
            <w:shd w:val="clear" w:color="000000" w:fill="FFFFFF"/>
            <w:vAlign w:val="center"/>
          </w:tcPr>
          <w:p w14:paraId="39B4353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老年康复或针灸推拿</w:t>
            </w:r>
          </w:p>
        </w:tc>
        <w:tc>
          <w:tcPr>
            <w:tcW w:w="680" w:type="dxa"/>
            <w:tcBorders>
              <w:top w:val="nil"/>
              <w:left w:val="nil"/>
              <w:bottom w:val="single" w:sz="4" w:space="0" w:color="auto"/>
              <w:right w:val="single" w:sz="4" w:space="0" w:color="auto"/>
            </w:tcBorders>
            <w:shd w:val="clear" w:color="000000" w:fill="FFFFFF"/>
            <w:vAlign w:val="center"/>
          </w:tcPr>
          <w:p w14:paraId="5169738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5824DB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02EB9A5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238C5B3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5A94FB0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硕士要求第一学历为康复医学类或中医学专业</w:t>
            </w:r>
          </w:p>
        </w:tc>
      </w:tr>
      <w:tr w:rsidR="002F211A" w14:paraId="4931B567"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53E3F46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38</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B24485E"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69F9316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预防医学</w:t>
            </w:r>
          </w:p>
        </w:tc>
        <w:tc>
          <w:tcPr>
            <w:tcW w:w="2140" w:type="dxa"/>
            <w:tcBorders>
              <w:top w:val="nil"/>
              <w:left w:val="nil"/>
              <w:bottom w:val="single" w:sz="4" w:space="0" w:color="auto"/>
              <w:right w:val="single" w:sz="4" w:space="0" w:color="auto"/>
            </w:tcBorders>
            <w:shd w:val="clear" w:color="000000" w:fill="FFFFFF"/>
            <w:vAlign w:val="center"/>
          </w:tcPr>
          <w:p w14:paraId="17E88AE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医学统计或流行病学</w:t>
            </w:r>
          </w:p>
        </w:tc>
        <w:tc>
          <w:tcPr>
            <w:tcW w:w="680" w:type="dxa"/>
            <w:tcBorders>
              <w:top w:val="nil"/>
              <w:left w:val="nil"/>
              <w:bottom w:val="single" w:sz="4" w:space="0" w:color="auto"/>
              <w:right w:val="single" w:sz="4" w:space="0" w:color="auto"/>
            </w:tcBorders>
            <w:shd w:val="clear" w:color="000000" w:fill="FFFFFF"/>
            <w:vAlign w:val="center"/>
          </w:tcPr>
          <w:p w14:paraId="4F25243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EEA640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610D81B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E373E3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85BEA2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硕士要求第一学历为公卫或预防医学专业</w:t>
            </w:r>
          </w:p>
        </w:tc>
      </w:tr>
      <w:tr w:rsidR="002F211A" w14:paraId="5B7A7A12"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1308F9D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39</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A65D3F8"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F81BEA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口腔医学</w:t>
            </w:r>
          </w:p>
        </w:tc>
        <w:tc>
          <w:tcPr>
            <w:tcW w:w="2140" w:type="dxa"/>
            <w:tcBorders>
              <w:top w:val="nil"/>
              <w:left w:val="nil"/>
              <w:bottom w:val="single" w:sz="4" w:space="0" w:color="auto"/>
              <w:right w:val="single" w:sz="4" w:space="0" w:color="auto"/>
            </w:tcBorders>
            <w:shd w:val="clear" w:color="000000" w:fill="FFFFFF"/>
            <w:vAlign w:val="center"/>
          </w:tcPr>
          <w:p w14:paraId="7F7B627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口腔医学</w:t>
            </w:r>
          </w:p>
        </w:tc>
        <w:tc>
          <w:tcPr>
            <w:tcW w:w="680" w:type="dxa"/>
            <w:tcBorders>
              <w:top w:val="nil"/>
              <w:left w:val="nil"/>
              <w:bottom w:val="single" w:sz="4" w:space="0" w:color="auto"/>
              <w:right w:val="single" w:sz="4" w:space="0" w:color="auto"/>
            </w:tcBorders>
            <w:shd w:val="clear" w:color="000000" w:fill="FFFFFF"/>
            <w:vAlign w:val="center"/>
          </w:tcPr>
          <w:p w14:paraId="3B7DFEC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BA3AF9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本科及以上</w:t>
            </w:r>
          </w:p>
        </w:tc>
        <w:tc>
          <w:tcPr>
            <w:tcW w:w="1420" w:type="dxa"/>
            <w:tcBorders>
              <w:top w:val="nil"/>
              <w:left w:val="nil"/>
              <w:bottom w:val="single" w:sz="4" w:space="0" w:color="auto"/>
              <w:right w:val="single" w:sz="4" w:space="0" w:color="auto"/>
            </w:tcBorders>
            <w:shd w:val="clear" w:color="000000" w:fill="FFFFFF"/>
            <w:vAlign w:val="center"/>
          </w:tcPr>
          <w:p w14:paraId="019446D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教授/主任医师</w:t>
            </w:r>
          </w:p>
        </w:tc>
        <w:tc>
          <w:tcPr>
            <w:tcW w:w="1740" w:type="dxa"/>
            <w:tcBorders>
              <w:top w:val="nil"/>
              <w:left w:val="nil"/>
              <w:bottom w:val="single" w:sz="4" w:space="0" w:color="auto"/>
              <w:right w:val="single" w:sz="4" w:space="0" w:color="auto"/>
            </w:tcBorders>
            <w:shd w:val="clear" w:color="000000" w:fill="FFFFFF"/>
            <w:vAlign w:val="center"/>
          </w:tcPr>
          <w:p w14:paraId="306F74D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3EE111F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省级以上人才</w:t>
            </w:r>
          </w:p>
        </w:tc>
      </w:tr>
      <w:tr w:rsidR="002F211A" w14:paraId="247B16D6"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04A9DE2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40</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03BC614D"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6CED865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口腔医学</w:t>
            </w:r>
          </w:p>
        </w:tc>
        <w:tc>
          <w:tcPr>
            <w:tcW w:w="2140" w:type="dxa"/>
            <w:tcBorders>
              <w:top w:val="nil"/>
              <w:left w:val="nil"/>
              <w:bottom w:val="single" w:sz="4" w:space="0" w:color="auto"/>
              <w:right w:val="single" w:sz="4" w:space="0" w:color="auto"/>
            </w:tcBorders>
            <w:shd w:val="clear" w:color="000000" w:fill="FFFFFF"/>
            <w:vAlign w:val="center"/>
          </w:tcPr>
          <w:p w14:paraId="6F486AE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口腔医学</w:t>
            </w:r>
          </w:p>
        </w:tc>
        <w:tc>
          <w:tcPr>
            <w:tcW w:w="680" w:type="dxa"/>
            <w:tcBorders>
              <w:top w:val="nil"/>
              <w:left w:val="nil"/>
              <w:bottom w:val="single" w:sz="4" w:space="0" w:color="auto"/>
              <w:right w:val="single" w:sz="4" w:space="0" w:color="auto"/>
            </w:tcBorders>
            <w:shd w:val="clear" w:color="000000" w:fill="FFFFFF"/>
            <w:vAlign w:val="center"/>
          </w:tcPr>
          <w:p w14:paraId="48395C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5BAC280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7688990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1630DA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010EDB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硕士要求第一学历为口腔医学专业</w:t>
            </w:r>
          </w:p>
        </w:tc>
      </w:tr>
      <w:tr w:rsidR="002F211A" w14:paraId="1B885DC0"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2127D56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41</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10339B3B"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6D6D7B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口腔医学</w:t>
            </w:r>
          </w:p>
        </w:tc>
        <w:tc>
          <w:tcPr>
            <w:tcW w:w="2140" w:type="dxa"/>
            <w:tcBorders>
              <w:top w:val="nil"/>
              <w:left w:val="nil"/>
              <w:bottom w:val="single" w:sz="4" w:space="0" w:color="auto"/>
              <w:right w:val="single" w:sz="4" w:space="0" w:color="auto"/>
            </w:tcBorders>
            <w:shd w:val="clear" w:color="000000" w:fill="FFFFFF"/>
            <w:vAlign w:val="center"/>
          </w:tcPr>
          <w:p w14:paraId="1B1F351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口腔医学</w:t>
            </w:r>
          </w:p>
        </w:tc>
        <w:tc>
          <w:tcPr>
            <w:tcW w:w="680" w:type="dxa"/>
            <w:tcBorders>
              <w:top w:val="nil"/>
              <w:left w:val="nil"/>
              <w:bottom w:val="single" w:sz="4" w:space="0" w:color="auto"/>
              <w:right w:val="single" w:sz="4" w:space="0" w:color="auto"/>
            </w:tcBorders>
            <w:shd w:val="clear" w:color="000000" w:fill="FFFFFF"/>
            <w:vAlign w:val="center"/>
          </w:tcPr>
          <w:p w14:paraId="1743AAF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A036F4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本科及以上</w:t>
            </w:r>
          </w:p>
        </w:tc>
        <w:tc>
          <w:tcPr>
            <w:tcW w:w="1420" w:type="dxa"/>
            <w:tcBorders>
              <w:top w:val="nil"/>
              <w:left w:val="nil"/>
              <w:bottom w:val="single" w:sz="4" w:space="0" w:color="auto"/>
              <w:right w:val="single" w:sz="4" w:space="0" w:color="auto"/>
            </w:tcBorders>
            <w:shd w:val="clear" w:color="000000" w:fill="FFFFFF"/>
            <w:vAlign w:val="center"/>
          </w:tcPr>
          <w:p w14:paraId="10D08F3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2C13396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教辅人员</w:t>
            </w:r>
          </w:p>
        </w:tc>
        <w:tc>
          <w:tcPr>
            <w:tcW w:w="1540" w:type="dxa"/>
            <w:tcBorders>
              <w:top w:val="nil"/>
              <w:left w:val="nil"/>
              <w:bottom w:val="single" w:sz="4" w:space="0" w:color="auto"/>
              <w:right w:val="single" w:sz="4" w:space="0" w:color="auto"/>
            </w:tcBorders>
            <w:shd w:val="clear" w:color="000000" w:fill="FFFFFF"/>
            <w:vAlign w:val="center"/>
          </w:tcPr>
          <w:p w14:paraId="788EDB8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按校内人事代理聘用</w:t>
            </w:r>
          </w:p>
        </w:tc>
      </w:tr>
      <w:tr w:rsidR="002F211A" w14:paraId="0E301E80"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59815FE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42</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348C987"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A682B1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免疫学或医学微生物学</w:t>
            </w:r>
          </w:p>
        </w:tc>
        <w:tc>
          <w:tcPr>
            <w:tcW w:w="2140" w:type="dxa"/>
            <w:tcBorders>
              <w:top w:val="nil"/>
              <w:left w:val="nil"/>
              <w:bottom w:val="single" w:sz="4" w:space="0" w:color="auto"/>
              <w:right w:val="single" w:sz="4" w:space="0" w:color="auto"/>
            </w:tcBorders>
            <w:shd w:val="clear" w:color="000000" w:fill="FFFFFF"/>
            <w:vAlign w:val="center"/>
          </w:tcPr>
          <w:p w14:paraId="794AE70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免疫学或医学微生物学</w:t>
            </w:r>
          </w:p>
        </w:tc>
        <w:tc>
          <w:tcPr>
            <w:tcW w:w="680" w:type="dxa"/>
            <w:tcBorders>
              <w:top w:val="nil"/>
              <w:left w:val="nil"/>
              <w:bottom w:val="single" w:sz="4" w:space="0" w:color="auto"/>
              <w:right w:val="single" w:sz="4" w:space="0" w:color="auto"/>
            </w:tcBorders>
            <w:shd w:val="clear" w:color="000000" w:fill="FFFFFF"/>
            <w:vAlign w:val="center"/>
          </w:tcPr>
          <w:p w14:paraId="498DDC2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2445BB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737FBCF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0680699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760231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B05A491"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670EDDD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43</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4061EDBB"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7E9EA3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基础医学</w:t>
            </w:r>
          </w:p>
        </w:tc>
        <w:tc>
          <w:tcPr>
            <w:tcW w:w="2140" w:type="dxa"/>
            <w:tcBorders>
              <w:top w:val="nil"/>
              <w:left w:val="nil"/>
              <w:bottom w:val="single" w:sz="4" w:space="0" w:color="auto"/>
              <w:right w:val="single" w:sz="4" w:space="0" w:color="auto"/>
            </w:tcBorders>
            <w:shd w:val="clear" w:color="000000" w:fill="FFFFFF"/>
            <w:vAlign w:val="center"/>
          </w:tcPr>
          <w:p w14:paraId="33CBEEB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基础医学或医学检验学或分子生物学</w:t>
            </w:r>
          </w:p>
        </w:tc>
        <w:tc>
          <w:tcPr>
            <w:tcW w:w="680" w:type="dxa"/>
            <w:tcBorders>
              <w:top w:val="nil"/>
              <w:left w:val="nil"/>
              <w:bottom w:val="single" w:sz="4" w:space="0" w:color="auto"/>
              <w:right w:val="single" w:sz="4" w:space="0" w:color="auto"/>
            </w:tcBorders>
            <w:shd w:val="clear" w:color="000000" w:fill="FFFFFF"/>
            <w:vAlign w:val="center"/>
          </w:tcPr>
          <w:p w14:paraId="3190CF8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B77002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3F4CDCC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02BDF87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教辅人员</w:t>
            </w:r>
          </w:p>
        </w:tc>
        <w:tc>
          <w:tcPr>
            <w:tcW w:w="1540" w:type="dxa"/>
            <w:tcBorders>
              <w:top w:val="nil"/>
              <w:left w:val="nil"/>
              <w:bottom w:val="single" w:sz="4" w:space="0" w:color="auto"/>
              <w:right w:val="single" w:sz="4" w:space="0" w:color="auto"/>
            </w:tcBorders>
            <w:shd w:val="clear" w:color="000000" w:fill="FFFFFF"/>
            <w:vAlign w:val="center"/>
          </w:tcPr>
          <w:p w14:paraId="4CF1959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35周岁以内</w:t>
            </w:r>
          </w:p>
        </w:tc>
      </w:tr>
      <w:tr w:rsidR="002F211A" w14:paraId="5650EC2C"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52873B2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44</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28F5E16D"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7BD5CF4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基础医学</w:t>
            </w:r>
          </w:p>
        </w:tc>
        <w:tc>
          <w:tcPr>
            <w:tcW w:w="2140" w:type="dxa"/>
            <w:tcBorders>
              <w:top w:val="nil"/>
              <w:left w:val="nil"/>
              <w:bottom w:val="single" w:sz="4" w:space="0" w:color="auto"/>
              <w:right w:val="single" w:sz="4" w:space="0" w:color="auto"/>
            </w:tcBorders>
            <w:shd w:val="clear" w:color="000000" w:fill="FFFFFF"/>
            <w:vAlign w:val="center"/>
          </w:tcPr>
          <w:p w14:paraId="547E28A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动物医学或药理学</w:t>
            </w:r>
          </w:p>
        </w:tc>
        <w:tc>
          <w:tcPr>
            <w:tcW w:w="680" w:type="dxa"/>
            <w:tcBorders>
              <w:top w:val="nil"/>
              <w:left w:val="nil"/>
              <w:bottom w:val="single" w:sz="4" w:space="0" w:color="auto"/>
              <w:right w:val="single" w:sz="4" w:space="0" w:color="auto"/>
            </w:tcBorders>
            <w:shd w:val="clear" w:color="000000" w:fill="FFFFFF"/>
            <w:vAlign w:val="center"/>
          </w:tcPr>
          <w:p w14:paraId="06EAF96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7F6F5AC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6DFA8D7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012BE5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教辅人员</w:t>
            </w:r>
          </w:p>
        </w:tc>
        <w:tc>
          <w:tcPr>
            <w:tcW w:w="1540" w:type="dxa"/>
            <w:tcBorders>
              <w:top w:val="nil"/>
              <w:left w:val="nil"/>
              <w:bottom w:val="single" w:sz="4" w:space="0" w:color="auto"/>
              <w:right w:val="single" w:sz="4" w:space="0" w:color="auto"/>
            </w:tcBorders>
            <w:shd w:val="clear" w:color="000000" w:fill="FFFFFF"/>
            <w:vAlign w:val="center"/>
          </w:tcPr>
          <w:p w14:paraId="2A1DDA6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35周岁以内；具有实验动物上岗证优先</w:t>
            </w:r>
          </w:p>
        </w:tc>
      </w:tr>
      <w:tr w:rsidR="002F211A" w14:paraId="0C95764D"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798141C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lastRenderedPageBreak/>
              <w:t>45</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EC466EC"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7FAD557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病理学</w:t>
            </w:r>
          </w:p>
        </w:tc>
        <w:tc>
          <w:tcPr>
            <w:tcW w:w="2140" w:type="dxa"/>
            <w:tcBorders>
              <w:top w:val="nil"/>
              <w:left w:val="nil"/>
              <w:bottom w:val="single" w:sz="4" w:space="0" w:color="auto"/>
              <w:right w:val="single" w:sz="4" w:space="0" w:color="auto"/>
            </w:tcBorders>
            <w:shd w:val="clear" w:color="000000" w:fill="FFFFFF"/>
            <w:vAlign w:val="center"/>
          </w:tcPr>
          <w:p w14:paraId="37B44EB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病理学</w:t>
            </w:r>
          </w:p>
        </w:tc>
        <w:tc>
          <w:tcPr>
            <w:tcW w:w="680" w:type="dxa"/>
            <w:tcBorders>
              <w:top w:val="nil"/>
              <w:left w:val="nil"/>
              <w:bottom w:val="single" w:sz="4" w:space="0" w:color="auto"/>
              <w:right w:val="single" w:sz="4" w:space="0" w:color="auto"/>
            </w:tcBorders>
            <w:shd w:val="clear" w:color="000000" w:fill="FFFFFF"/>
            <w:vAlign w:val="center"/>
          </w:tcPr>
          <w:p w14:paraId="1B3D451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88F243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466D550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B63E1D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71DB7E9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第一学历为医学类或医学相关类专业</w:t>
            </w:r>
          </w:p>
        </w:tc>
      </w:tr>
      <w:tr w:rsidR="002F211A" w14:paraId="432F3F32"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5CE8280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46</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154C6B9"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C587EC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药理学</w:t>
            </w:r>
          </w:p>
        </w:tc>
        <w:tc>
          <w:tcPr>
            <w:tcW w:w="2140" w:type="dxa"/>
            <w:tcBorders>
              <w:top w:val="nil"/>
              <w:left w:val="nil"/>
              <w:bottom w:val="single" w:sz="4" w:space="0" w:color="auto"/>
              <w:right w:val="single" w:sz="4" w:space="0" w:color="auto"/>
            </w:tcBorders>
            <w:shd w:val="clear" w:color="000000" w:fill="FFFFFF"/>
            <w:vAlign w:val="center"/>
          </w:tcPr>
          <w:p w14:paraId="2A053EE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药理学</w:t>
            </w:r>
          </w:p>
        </w:tc>
        <w:tc>
          <w:tcPr>
            <w:tcW w:w="680" w:type="dxa"/>
            <w:tcBorders>
              <w:top w:val="nil"/>
              <w:left w:val="nil"/>
              <w:bottom w:val="single" w:sz="4" w:space="0" w:color="auto"/>
              <w:right w:val="single" w:sz="4" w:space="0" w:color="auto"/>
            </w:tcBorders>
            <w:shd w:val="clear" w:color="000000" w:fill="FFFFFF"/>
            <w:vAlign w:val="center"/>
          </w:tcPr>
          <w:p w14:paraId="264B529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32ABBAC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128406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003C65E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281EDDC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第一学历为临床医学或药学类专业</w:t>
            </w:r>
          </w:p>
        </w:tc>
      </w:tr>
      <w:tr w:rsidR="002F211A" w14:paraId="598254B4" w14:textId="7777777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tcPr>
          <w:p w14:paraId="0698471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47</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1AEB3237"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BF2360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药理学</w:t>
            </w:r>
          </w:p>
        </w:tc>
        <w:tc>
          <w:tcPr>
            <w:tcW w:w="2140" w:type="dxa"/>
            <w:tcBorders>
              <w:top w:val="nil"/>
              <w:left w:val="nil"/>
              <w:bottom w:val="single" w:sz="4" w:space="0" w:color="auto"/>
              <w:right w:val="single" w:sz="4" w:space="0" w:color="auto"/>
            </w:tcBorders>
            <w:shd w:val="clear" w:color="000000" w:fill="FFFFFF"/>
            <w:vAlign w:val="center"/>
          </w:tcPr>
          <w:p w14:paraId="26109B4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药理学</w:t>
            </w:r>
          </w:p>
        </w:tc>
        <w:tc>
          <w:tcPr>
            <w:tcW w:w="680" w:type="dxa"/>
            <w:tcBorders>
              <w:top w:val="nil"/>
              <w:left w:val="nil"/>
              <w:bottom w:val="single" w:sz="4" w:space="0" w:color="auto"/>
              <w:right w:val="single" w:sz="4" w:space="0" w:color="auto"/>
            </w:tcBorders>
            <w:shd w:val="clear" w:color="000000" w:fill="FFFFFF"/>
            <w:vAlign w:val="center"/>
          </w:tcPr>
          <w:p w14:paraId="662153E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279D64D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5C33743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CFE141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7A563D8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硕士要求第一学历为临床医学或药学类专业</w:t>
            </w:r>
          </w:p>
        </w:tc>
      </w:tr>
      <w:tr w:rsidR="002F211A" w14:paraId="252E5DBE"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77F86B4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48</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1039A173"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DF3740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生理学</w:t>
            </w:r>
          </w:p>
        </w:tc>
        <w:tc>
          <w:tcPr>
            <w:tcW w:w="2140" w:type="dxa"/>
            <w:tcBorders>
              <w:top w:val="nil"/>
              <w:left w:val="nil"/>
              <w:bottom w:val="single" w:sz="4" w:space="0" w:color="auto"/>
              <w:right w:val="single" w:sz="4" w:space="0" w:color="auto"/>
            </w:tcBorders>
            <w:shd w:val="clear" w:color="000000" w:fill="FFFFFF"/>
            <w:vAlign w:val="center"/>
          </w:tcPr>
          <w:p w14:paraId="4FB7BDD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生理学</w:t>
            </w:r>
          </w:p>
        </w:tc>
        <w:tc>
          <w:tcPr>
            <w:tcW w:w="680" w:type="dxa"/>
            <w:tcBorders>
              <w:top w:val="nil"/>
              <w:left w:val="nil"/>
              <w:bottom w:val="single" w:sz="4" w:space="0" w:color="auto"/>
              <w:right w:val="single" w:sz="4" w:space="0" w:color="auto"/>
            </w:tcBorders>
            <w:shd w:val="clear" w:color="000000" w:fill="FFFFFF"/>
            <w:vAlign w:val="center"/>
          </w:tcPr>
          <w:p w14:paraId="56FA8D8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514B5F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6695552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09F0177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single" w:sz="4" w:space="0" w:color="auto"/>
              <w:left w:val="nil"/>
              <w:bottom w:val="single" w:sz="4" w:space="0" w:color="auto"/>
              <w:right w:val="single" w:sz="4" w:space="0" w:color="auto"/>
            </w:tcBorders>
            <w:shd w:val="clear" w:color="000000" w:fill="FFFFFF"/>
            <w:vAlign w:val="center"/>
          </w:tcPr>
          <w:p w14:paraId="5AC07AA8" w14:textId="77777777" w:rsidR="002F211A" w:rsidRDefault="00285495">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2F211A" w14:paraId="52981E4A"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7ECF0C4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49</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816D9DB"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4FB08D4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生理学</w:t>
            </w:r>
          </w:p>
        </w:tc>
        <w:tc>
          <w:tcPr>
            <w:tcW w:w="2140" w:type="dxa"/>
            <w:tcBorders>
              <w:top w:val="nil"/>
              <w:left w:val="nil"/>
              <w:bottom w:val="single" w:sz="4" w:space="0" w:color="auto"/>
              <w:right w:val="single" w:sz="4" w:space="0" w:color="auto"/>
            </w:tcBorders>
            <w:shd w:val="clear" w:color="000000" w:fill="FFFFFF"/>
            <w:vAlign w:val="center"/>
          </w:tcPr>
          <w:p w14:paraId="4329047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生理学</w:t>
            </w:r>
          </w:p>
        </w:tc>
        <w:tc>
          <w:tcPr>
            <w:tcW w:w="680" w:type="dxa"/>
            <w:tcBorders>
              <w:top w:val="nil"/>
              <w:left w:val="nil"/>
              <w:bottom w:val="single" w:sz="4" w:space="0" w:color="auto"/>
              <w:right w:val="single" w:sz="4" w:space="0" w:color="auto"/>
            </w:tcBorders>
            <w:shd w:val="clear" w:color="000000" w:fill="FFFFFF"/>
            <w:vAlign w:val="center"/>
          </w:tcPr>
          <w:p w14:paraId="179DD02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C47507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76E6DF6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1216AF5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single" w:sz="4" w:space="0" w:color="auto"/>
              <w:left w:val="nil"/>
              <w:bottom w:val="single" w:sz="4" w:space="0" w:color="auto"/>
              <w:right w:val="single" w:sz="4" w:space="0" w:color="auto"/>
            </w:tcBorders>
            <w:shd w:val="clear" w:color="000000" w:fill="FFFFFF"/>
            <w:vAlign w:val="center"/>
          </w:tcPr>
          <w:p w14:paraId="0B518CE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硕士要求第一学历为临床医学专业</w:t>
            </w:r>
          </w:p>
        </w:tc>
      </w:tr>
      <w:tr w:rsidR="002F211A" w14:paraId="382F6A61"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30CECD9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50</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08B198A9"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03A427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外科学</w:t>
            </w:r>
          </w:p>
        </w:tc>
        <w:tc>
          <w:tcPr>
            <w:tcW w:w="2140" w:type="dxa"/>
            <w:tcBorders>
              <w:top w:val="nil"/>
              <w:left w:val="nil"/>
              <w:bottom w:val="single" w:sz="4" w:space="0" w:color="auto"/>
              <w:right w:val="single" w:sz="4" w:space="0" w:color="auto"/>
            </w:tcBorders>
            <w:shd w:val="clear" w:color="000000" w:fill="FFFFFF"/>
            <w:vAlign w:val="center"/>
          </w:tcPr>
          <w:p w14:paraId="7614BC7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普通外科学</w:t>
            </w:r>
          </w:p>
        </w:tc>
        <w:tc>
          <w:tcPr>
            <w:tcW w:w="680" w:type="dxa"/>
            <w:tcBorders>
              <w:top w:val="nil"/>
              <w:left w:val="nil"/>
              <w:bottom w:val="single" w:sz="4" w:space="0" w:color="auto"/>
              <w:right w:val="single" w:sz="4" w:space="0" w:color="auto"/>
            </w:tcBorders>
            <w:shd w:val="clear" w:color="000000" w:fill="FFFFFF"/>
            <w:vAlign w:val="center"/>
          </w:tcPr>
          <w:p w14:paraId="148F67B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C8AB7C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50B89D5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578E2D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9A3B3A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硕士要求第一学历为临床医学专业</w:t>
            </w:r>
          </w:p>
        </w:tc>
      </w:tr>
      <w:tr w:rsidR="002F211A" w14:paraId="0B4304E7"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0E10CFE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51</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14:paraId="3603868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商学院</w:t>
            </w:r>
          </w:p>
        </w:tc>
        <w:tc>
          <w:tcPr>
            <w:tcW w:w="1320" w:type="dxa"/>
            <w:vMerge w:val="restart"/>
            <w:tcBorders>
              <w:top w:val="nil"/>
              <w:left w:val="single" w:sz="4" w:space="0" w:color="auto"/>
              <w:bottom w:val="single" w:sz="4" w:space="0" w:color="auto"/>
              <w:right w:val="single" w:sz="4" w:space="0" w:color="auto"/>
            </w:tcBorders>
            <w:shd w:val="clear" w:color="000000" w:fill="FFFFFF"/>
            <w:vAlign w:val="center"/>
          </w:tcPr>
          <w:p w14:paraId="404D1E8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工商管理</w:t>
            </w:r>
          </w:p>
        </w:tc>
        <w:tc>
          <w:tcPr>
            <w:tcW w:w="2140" w:type="dxa"/>
            <w:tcBorders>
              <w:top w:val="nil"/>
              <w:left w:val="nil"/>
              <w:bottom w:val="single" w:sz="4" w:space="0" w:color="auto"/>
              <w:right w:val="single" w:sz="4" w:space="0" w:color="auto"/>
            </w:tcBorders>
            <w:shd w:val="clear" w:color="000000" w:fill="FFFFFF"/>
            <w:vAlign w:val="center"/>
          </w:tcPr>
          <w:p w14:paraId="6998AB9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财务管理、财税、会计、统计方向</w:t>
            </w:r>
          </w:p>
        </w:tc>
        <w:tc>
          <w:tcPr>
            <w:tcW w:w="680" w:type="dxa"/>
            <w:tcBorders>
              <w:top w:val="nil"/>
              <w:left w:val="nil"/>
              <w:bottom w:val="single" w:sz="4" w:space="0" w:color="auto"/>
              <w:right w:val="single" w:sz="4" w:space="0" w:color="auto"/>
            </w:tcBorders>
            <w:shd w:val="clear" w:color="000000" w:fill="FFFFFF"/>
            <w:vAlign w:val="center"/>
          </w:tcPr>
          <w:p w14:paraId="20FC4A9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09C6C20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290D3B7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BAFFAC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2935AD3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2A20949E"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251FD74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52</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1938674" w14:textId="77777777" w:rsidR="002F211A" w:rsidRDefault="002F211A">
            <w:pPr>
              <w:widowControl/>
              <w:jc w:val="left"/>
              <w:rPr>
                <w:rFonts w:ascii="宋体" w:hAnsi="宋体" w:cs="宋体"/>
                <w:kern w:val="0"/>
                <w:sz w:val="20"/>
                <w:szCs w:val="20"/>
              </w:rPr>
            </w:pPr>
          </w:p>
        </w:tc>
        <w:tc>
          <w:tcPr>
            <w:tcW w:w="1320" w:type="dxa"/>
            <w:vMerge/>
            <w:tcBorders>
              <w:top w:val="nil"/>
              <w:left w:val="single" w:sz="4" w:space="0" w:color="auto"/>
              <w:bottom w:val="single" w:sz="4" w:space="0" w:color="auto"/>
              <w:right w:val="single" w:sz="4" w:space="0" w:color="auto"/>
            </w:tcBorders>
            <w:shd w:val="clear" w:color="auto" w:fill="auto"/>
            <w:vAlign w:val="center"/>
          </w:tcPr>
          <w:p w14:paraId="2399F60C" w14:textId="77777777" w:rsidR="002F211A" w:rsidRDefault="002F211A">
            <w:pPr>
              <w:widowControl/>
              <w:jc w:val="left"/>
              <w:rPr>
                <w:rFonts w:ascii="宋体" w:hAnsi="宋体" w:cs="宋体"/>
                <w:kern w:val="0"/>
                <w:sz w:val="20"/>
                <w:szCs w:val="20"/>
              </w:rPr>
            </w:pPr>
          </w:p>
        </w:tc>
        <w:tc>
          <w:tcPr>
            <w:tcW w:w="2140" w:type="dxa"/>
            <w:tcBorders>
              <w:top w:val="nil"/>
              <w:left w:val="nil"/>
              <w:bottom w:val="single" w:sz="4" w:space="0" w:color="auto"/>
              <w:right w:val="single" w:sz="4" w:space="0" w:color="auto"/>
            </w:tcBorders>
            <w:shd w:val="clear" w:color="000000" w:fill="FFFFFF"/>
            <w:vAlign w:val="center"/>
          </w:tcPr>
          <w:p w14:paraId="6480DF0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财务管理、财税、会计、统计方向</w:t>
            </w:r>
          </w:p>
        </w:tc>
        <w:tc>
          <w:tcPr>
            <w:tcW w:w="680" w:type="dxa"/>
            <w:tcBorders>
              <w:top w:val="nil"/>
              <w:left w:val="nil"/>
              <w:bottom w:val="single" w:sz="4" w:space="0" w:color="auto"/>
              <w:right w:val="single" w:sz="4" w:space="0" w:color="auto"/>
            </w:tcBorders>
            <w:shd w:val="clear" w:color="000000" w:fill="FFFFFF"/>
            <w:vAlign w:val="center"/>
          </w:tcPr>
          <w:p w14:paraId="3EF92A5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77DA562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E27C40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2697FA5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专业负责人</w:t>
            </w:r>
          </w:p>
        </w:tc>
        <w:tc>
          <w:tcPr>
            <w:tcW w:w="1540" w:type="dxa"/>
            <w:tcBorders>
              <w:top w:val="nil"/>
              <w:left w:val="nil"/>
              <w:bottom w:val="single" w:sz="4" w:space="0" w:color="auto"/>
              <w:right w:val="single" w:sz="4" w:space="0" w:color="auto"/>
            </w:tcBorders>
            <w:shd w:val="clear" w:color="000000" w:fill="FFFFFF"/>
            <w:vAlign w:val="center"/>
          </w:tcPr>
          <w:p w14:paraId="2F6AAAA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28F8057"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3EF238B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53</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D7734C6" w14:textId="77777777" w:rsidR="002F211A" w:rsidRDefault="002F211A">
            <w:pPr>
              <w:widowControl/>
              <w:jc w:val="left"/>
              <w:rPr>
                <w:rFonts w:ascii="宋体" w:hAnsi="宋体" w:cs="宋体"/>
                <w:kern w:val="0"/>
                <w:sz w:val="20"/>
                <w:szCs w:val="20"/>
              </w:rPr>
            </w:pPr>
          </w:p>
        </w:tc>
        <w:tc>
          <w:tcPr>
            <w:tcW w:w="1320" w:type="dxa"/>
            <w:vMerge/>
            <w:tcBorders>
              <w:top w:val="nil"/>
              <w:left w:val="single" w:sz="4" w:space="0" w:color="auto"/>
              <w:bottom w:val="single" w:sz="4" w:space="0" w:color="auto"/>
              <w:right w:val="single" w:sz="4" w:space="0" w:color="auto"/>
            </w:tcBorders>
            <w:shd w:val="clear" w:color="auto" w:fill="auto"/>
            <w:vAlign w:val="center"/>
          </w:tcPr>
          <w:p w14:paraId="11307DC7" w14:textId="77777777" w:rsidR="002F211A" w:rsidRDefault="002F211A">
            <w:pPr>
              <w:widowControl/>
              <w:jc w:val="left"/>
              <w:rPr>
                <w:rFonts w:ascii="宋体" w:hAnsi="宋体" w:cs="宋体"/>
                <w:kern w:val="0"/>
                <w:sz w:val="20"/>
                <w:szCs w:val="20"/>
              </w:rPr>
            </w:pPr>
          </w:p>
        </w:tc>
        <w:tc>
          <w:tcPr>
            <w:tcW w:w="2140" w:type="dxa"/>
            <w:tcBorders>
              <w:top w:val="nil"/>
              <w:left w:val="nil"/>
              <w:bottom w:val="single" w:sz="4" w:space="0" w:color="auto"/>
              <w:right w:val="single" w:sz="4" w:space="0" w:color="auto"/>
            </w:tcBorders>
            <w:shd w:val="clear" w:color="000000" w:fill="FFFFFF"/>
            <w:vAlign w:val="center"/>
          </w:tcPr>
          <w:p w14:paraId="0C55F9D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国际商务或技术经济与管理或企业管理</w:t>
            </w:r>
          </w:p>
        </w:tc>
        <w:tc>
          <w:tcPr>
            <w:tcW w:w="680" w:type="dxa"/>
            <w:tcBorders>
              <w:top w:val="nil"/>
              <w:left w:val="nil"/>
              <w:bottom w:val="single" w:sz="4" w:space="0" w:color="auto"/>
              <w:right w:val="single" w:sz="4" w:space="0" w:color="auto"/>
            </w:tcBorders>
            <w:shd w:val="clear" w:color="000000" w:fill="FFFFFF"/>
            <w:vAlign w:val="center"/>
          </w:tcPr>
          <w:p w14:paraId="595F3A1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3544AE5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26E22B7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DAA032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E475B8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7D67E263"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363B873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54</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24BE0066"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822193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国际贸易</w:t>
            </w:r>
          </w:p>
        </w:tc>
        <w:tc>
          <w:tcPr>
            <w:tcW w:w="2140" w:type="dxa"/>
            <w:tcBorders>
              <w:top w:val="nil"/>
              <w:left w:val="nil"/>
              <w:bottom w:val="single" w:sz="4" w:space="0" w:color="auto"/>
              <w:right w:val="single" w:sz="4" w:space="0" w:color="auto"/>
            </w:tcBorders>
            <w:shd w:val="clear" w:color="000000" w:fill="FFFFFF"/>
            <w:vAlign w:val="center"/>
          </w:tcPr>
          <w:p w14:paraId="3F2EAD8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国际贸易、国际经济学、世界经济</w:t>
            </w:r>
          </w:p>
        </w:tc>
        <w:tc>
          <w:tcPr>
            <w:tcW w:w="680" w:type="dxa"/>
            <w:tcBorders>
              <w:top w:val="nil"/>
              <w:left w:val="nil"/>
              <w:bottom w:val="single" w:sz="4" w:space="0" w:color="auto"/>
              <w:right w:val="single" w:sz="4" w:space="0" w:color="auto"/>
            </w:tcBorders>
            <w:shd w:val="clear" w:color="000000" w:fill="FFFFFF"/>
            <w:vAlign w:val="center"/>
          </w:tcPr>
          <w:p w14:paraId="7CC4A7C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F6567E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050682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7B797F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594D169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有海外留学经历</w:t>
            </w:r>
          </w:p>
        </w:tc>
      </w:tr>
      <w:tr w:rsidR="002F211A" w14:paraId="32624F86"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1564D9C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lastRenderedPageBreak/>
              <w:t>55</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902F9F6"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623C305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管理学/应用经济学</w:t>
            </w:r>
          </w:p>
        </w:tc>
        <w:tc>
          <w:tcPr>
            <w:tcW w:w="2140" w:type="dxa"/>
            <w:tcBorders>
              <w:top w:val="nil"/>
              <w:left w:val="nil"/>
              <w:bottom w:val="single" w:sz="4" w:space="0" w:color="auto"/>
              <w:right w:val="single" w:sz="4" w:space="0" w:color="auto"/>
            </w:tcBorders>
            <w:shd w:val="clear" w:color="000000" w:fill="FFFFFF"/>
            <w:vAlign w:val="center"/>
          </w:tcPr>
          <w:p w14:paraId="3A16D7D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电子商务/互联网金融等方向</w:t>
            </w:r>
          </w:p>
        </w:tc>
        <w:tc>
          <w:tcPr>
            <w:tcW w:w="680" w:type="dxa"/>
            <w:tcBorders>
              <w:top w:val="nil"/>
              <w:left w:val="nil"/>
              <w:bottom w:val="single" w:sz="4" w:space="0" w:color="auto"/>
              <w:right w:val="single" w:sz="4" w:space="0" w:color="auto"/>
            </w:tcBorders>
            <w:shd w:val="clear" w:color="000000" w:fill="FFFFFF"/>
            <w:vAlign w:val="center"/>
          </w:tcPr>
          <w:p w14:paraId="1962237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64F7BBC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EEBFE4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0E862DE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4C9CB1E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77A4A391"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0091A8A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56</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EFF50B3"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53C7DAE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旅游管理</w:t>
            </w:r>
          </w:p>
        </w:tc>
        <w:tc>
          <w:tcPr>
            <w:tcW w:w="2140" w:type="dxa"/>
            <w:tcBorders>
              <w:top w:val="nil"/>
              <w:left w:val="nil"/>
              <w:bottom w:val="single" w:sz="4" w:space="0" w:color="auto"/>
              <w:right w:val="single" w:sz="4" w:space="0" w:color="auto"/>
            </w:tcBorders>
            <w:shd w:val="clear" w:color="000000" w:fill="FFFFFF"/>
            <w:vAlign w:val="center"/>
          </w:tcPr>
          <w:p w14:paraId="35261A0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酒店管理或景区管理方向</w:t>
            </w:r>
          </w:p>
        </w:tc>
        <w:tc>
          <w:tcPr>
            <w:tcW w:w="680" w:type="dxa"/>
            <w:tcBorders>
              <w:top w:val="nil"/>
              <w:left w:val="nil"/>
              <w:bottom w:val="single" w:sz="4" w:space="0" w:color="auto"/>
              <w:right w:val="single" w:sz="4" w:space="0" w:color="auto"/>
            </w:tcBorders>
            <w:shd w:val="clear" w:color="000000" w:fill="FFFFFF"/>
            <w:vAlign w:val="center"/>
          </w:tcPr>
          <w:p w14:paraId="11C0476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880B06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BFC6C2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DCD32D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0424177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40CC1CD5"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0223D72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57</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14:paraId="3400E4B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中国青瓷学院</w:t>
            </w:r>
          </w:p>
        </w:tc>
        <w:tc>
          <w:tcPr>
            <w:tcW w:w="1320" w:type="dxa"/>
            <w:tcBorders>
              <w:top w:val="nil"/>
              <w:left w:val="nil"/>
              <w:bottom w:val="single" w:sz="4" w:space="0" w:color="auto"/>
              <w:right w:val="single" w:sz="4" w:space="0" w:color="auto"/>
            </w:tcBorders>
            <w:shd w:val="clear" w:color="000000" w:fill="FFFFFF"/>
            <w:vAlign w:val="center"/>
          </w:tcPr>
          <w:p w14:paraId="2153A8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美术学</w:t>
            </w:r>
          </w:p>
        </w:tc>
        <w:tc>
          <w:tcPr>
            <w:tcW w:w="2140" w:type="dxa"/>
            <w:tcBorders>
              <w:top w:val="nil"/>
              <w:left w:val="nil"/>
              <w:bottom w:val="single" w:sz="4" w:space="0" w:color="auto"/>
              <w:right w:val="single" w:sz="4" w:space="0" w:color="auto"/>
            </w:tcBorders>
            <w:shd w:val="clear" w:color="000000" w:fill="FFFFFF"/>
            <w:vAlign w:val="center"/>
          </w:tcPr>
          <w:p w14:paraId="216CCF6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书法/国画</w:t>
            </w:r>
          </w:p>
        </w:tc>
        <w:tc>
          <w:tcPr>
            <w:tcW w:w="680" w:type="dxa"/>
            <w:tcBorders>
              <w:top w:val="nil"/>
              <w:left w:val="nil"/>
              <w:bottom w:val="single" w:sz="4" w:space="0" w:color="auto"/>
              <w:right w:val="single" w:sz="4" w:space="0" w:color="auto"/>
            </w:tcBorders>
            <w:shd w:val="clear" w:color="000000" w:fill="FFFFFF"/>
            <w:vAlign w:val="center"/>
          </w:tcPr>
          <w:p w14:paraId="665D105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B497BE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6D22342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43714E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6029DB3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171CA5A5"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717AEC4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58</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13C70B8E"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5612FD0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陶瓷艺术设计</w:t>
            </w:r>
          </w:p>
        </w:tc>
        <w:tc>
          <w:tcPr>
            <w:tcW w:w="2140" w:type="dxa"/>
            <w:tcBorders>
              <w:top w:val="nil"/>
              <w:left w:val="nil"/>
              <w:bottom w:val="single" w:sz="4" w:space="0" w:color="auto"/>
              <w:right w:val="single" w:sz="4" w:space="0" w:color="auto"/>
            </w:tcBorders>
            <w:shd w:val="clear" w:color="000000" w:fill="FFFFFF"/>
            <w:vAlign w:val="center"/>
          </w:tcPr>
          <w:p w14:paraId="318304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陶瓷</w:t>
            </w:r>
          </w:p>
        </w:tc>
        <w:tc>
          <w:tcPr>
            <w:tcW w:w="680" w:type="dxa"/>
            <w:tcBorders>
              <w:top w:val="nil"/>
              <w:left w:val="nil"/>
              <w:bottom w:val="single" w:sz="4" w:space="0" w:color="auto"/>
              <w:right w:val="single" w:sz="4" w:space="0" w:color="auto"/>
            </w:tcBorders>
            <w:shd w:val="clear" w:color="000000" w:fill="FFFFFF"/>
            <w:vAlign w:val="center"/>
          </w:tcPr>
          <w:p w14:paraId="0A493F1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3705260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5B908C8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536BAA1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646879FC"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7BBB491E"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410B706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59</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EE3E181"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74EF3A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环境设计</w:t>
            </w:r>
          </w:p>
        </w:tc>
        <w:tc>
          <w:tcPr>
            <w:tcW w:w="2140" w:type="dxa"/>
            <w:tcBorders>
              <w:top w:val="nil"/>
              <w:left w:val="nil"/>
              <w:bottom w:val="single" w:sz="4" w:space="0" w:color="auto"/>
              <w:right w:val="single" w:sz="4" w:space="0" w:color="auto"/>
            </w:tcBorders>
            <w:shd w:val="clear" w:color="000000" w:fill="FFFFFF"/>
            <w:vAlign w:val="center"/>
          </w:tcPr>
          <w:p w14:paraId="6AE5DC6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环境设计/景观规划/风景园林</w:t>
            </w:r>
          </w:p>
        </w:tc>
        <w:tc>
          <w:tcPr>
            <w:tcW w:w="680" w:type="dxa"/>
            <w:tcBorders>
              <w:top w:val="nil"/>
              <w:left w:val="nil"/>
              <w:bottom w:val="single" w:sz="4" w:space="0" w:color="auto"/>
              <w:right w:val="single" w:sz="4" w:space="0" w:color="auto"/>
            </w:tcBorders>
            <w:shd w:val="clear" w:color="000000" w:fill="FFFFFF"/>
            <w:vAlign w:val="center"/>
          </w:tcPr>
          <w:p w14:paraId="0F46397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418158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7AFDA5F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FD4E61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558C202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99E9430"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5AF0FDE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60</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A4895D9"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7DA9A25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工业设计</w:t>
            </w:r>
          </w:p>
        </w:tc>
        <w:tc>
          <w:tcPr>
            <w:tcW w:w="2140" w:type="dxa"/>
            <w:tcBorders>
              <w:top w:val="nil"/>
              <w:left w:val="nil"/>
              <w:bottom w:val="single" w:sz="4" w:space="0" w:color="auto"/>
              <w:right w:val="single" w:sz="4" w:space="0" w:color="auto"/>
            </w:tcBorders>
            <w:shd w:val="clear" w:color="000000" w:fill="FFFFFF"/>
            <w:vAlign w:val="center"/>
          </w:tcPr>
          <w:p w14:paraId="6FC69F4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工业设计专业</w:t>
            </w:r>
          </w:p>
        </w:tc>
        <w:tc>
          <w:tcPr>
            <w:tcW w:w="680" w:type="dxa"/>
            <w:tcBorders>
              <w:top w:val="nil"/>
              <w:left w:val="nil"/>
              <w:bottom w:val="single" w:sz="4" w:space="0" w:color="auto"/>
              <w:right w:val="single" w:sz="4" w:space="0" w:color="auto"/>
            </w:tcBorders>
            <w:shd w:val="clear" w:color="000000" w:fill="FFFFFF"/>
            <w:vAlign w:val="center"/>
          </w:tcPr>
          <w:p w14:paraId="31D94A6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780707C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40C28BB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0277330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31ECEF21"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5B7082DE"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03A7E60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61</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B318126"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1534756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工业设计</w:t>
            </w:r>
          </w:p>
        </w:tc>
        <w:tc>
          <w:tcPr>
            <w:tcW w:w="2140" w:type="dxa"/>
            <w:tcBorders>
              <w:top w:val="nil"/>
              <w:left w:val="nil"/>
              <w:bottom w:val="single" w:sz="4" w:space="0" w:color="auto"/>
              <w:right w:val="single" w:sz="4" w:space="0" w:color="auto"/>
            </w:tcBorders>
            <w:shd w:val="clear" w:color="000000" w:fill="FFFFFF"/>
            <w:vAlign w:val="center"/>
          </w:tcPr>
          <w:p w14:paraId="1887FDA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工业设计专业</w:t>
            </w:r>
          </w:p>
        </w:tc>
        <w:tc>
          <w:tcPr>
            <w:tcW w:w="680" w:type="dxa"/>
            <w:tcBorders>
              <w:top w:val="nil"/>
              <w:left w:val="nil"/>
              <w:bottom w:val="single" w:sz="4" w:space="0" w:color="auto"/>
              <w:right w:val="single" w:sz="4" w:space="0" w:color="auto"/>
            </w:tcBorders>
            <w:shd w:val="clear" w:color="000000" w:fill="FFFFFF"/>
            <w:vAlign w:val="center"/>
          </w:tcPr>
          <w:p w14:paraId="3419D8D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EA0714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4C27252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14C86FD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6877EA9D"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54087439"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065965D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62</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2EA42E10"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6B87F08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摄影</w:t>
            </w:r>
          </w:p>
        </w:tc>
        <w:tc>
          <w:tcPr>
            <w:tcW w:w="2140" w:type="dxa"/>
            <w:tcBorders>
              <w:top w:val="nil"/>
              <w:left w:val="nil"/>
              <w:bottom w:val="single" w:sz="4" w:space="0" w:color="auto"/>
              <w:right w:val="single" w:sz="4" w:space="0" w:color="auto"/>
            </w:tcBorders>
            <w:shd w:val="clear" w:color="000000" w:fill="FFFFFF"/>
            <w:vAlign w:val="center"/>
          </w:tcPr>
          <w:p w14:paraId="5924622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摄影（商业摄影、人像摄影）或影视传媒</w:t>
            </w:r>
          </w:p>
        </w:tc>
        <w:tc>
          <w:tcPr>
            <w:tcW w:w="680" w:type="dxa"/>
            <w:tcBorders>
              <w:top w:val="nil"/>
              <w:left w:val="nil"/>
              <w:bottom w:val="single" w:sz="4" w:space="0" w:color="auto"/>
              <w:right w:val="single" w:sz="4" w:space="0" w:color="auto"/>
            </w:tcBorders>
            <w:shd w:val="clear" w:color="000000" w:fill="FFFFFF"/>
            <w:vAlign w:val="center"/>
          </w:tcPr>
          <w:p w14:paraId="63D5979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424F1D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685DABB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C91DF6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333359CA"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1B451138" w14:textId="7777777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tcPr>
          <w:p w14:paraId="635F806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63</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61CCE2A0"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C1F08B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设计学</w:t>
            </w:r>
          </w:p>
        </w:tc>
        <w:tc>
          <w:tcPr>
            <w:tcW w:w="2140" w:type="dxa"/>
            <w:tcBorders>
              <w:top w:val="nil"/>
              <w:left w:val="nil"/>
              <w:bottom w:val="single" w:sz="4" w:space="0" w:color="auto"/>
              <w:right w:val="single" w:sz="4" w:space="0" w:color="auto"/>
            </w:tcBorders>
            <w:shd w:val="clear" w:color="000000" w:fill="FFFFFF"/>
            <w:vAlign w:val="center"/>
          </w:tcPr>
          <w:p w14:paraId="1D9E203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视觉传达设计新媒体方向</w:t>
            </w:r>
          </w:p>
        </w:tc>
        <w:tc>
          <w:tcPr>
            <w:tcW w:w="680" w:type="dxa"/>
            <w:tcBorders>
              <w:top w:val="nil"/>
              <w:left w:val="nil"/>
              <w:bottom w:val="single" w:sz="4" w:space="0" w:color="auto"/>
              <w:right w:val="single" w:sz="4" w:space="0" w:color="auto"/>
            </w:tcBorders>
            <w:shd w:val="clear" w:color="000000" w:fill="FFFFFF"/>
            <w:vAlign w:val="center"/>
          </w:tcPr>
          <w:p w14:paraId="564769C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0CB1B1D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17FF4D1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83CF44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573EC83"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32A91FD3"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43B24A9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64</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29E45401"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3777795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设计学</w:t>
            </w:r>
          </w:p>
        </w:tc>
        <w:tc>
          <w:tcPr>
            <w:tcW w:w="2140" w:type="dxa"/>
            <w:tcBorders>
              <w:top w:val="nil"/>
              <w:left w:val="nil"/>
              <w:bottom w:val="single" w:sz="4" w:space="0" w:color="auto"/>
              <w:right w:val="single" w:sz="4" w:space="0" w:color="auto"/>
            </w:tcBorders>
            <w:shd w:val="clear" w:color="000000" w:fill="FFFFFF"/>
            <w:vAlign w:val="center"/>
          </w:tcPr>
          <w:p w14:paraId="7D76C35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视觉传达设计</w:t>
            </w:r>
          </w:p>
        </w:tc>
        <w:tc>
          <w:tcPr>
            <w:tcW w:w="680" w:type="dxa"/>
            <w:tcBorders>
              <w:top w:val="nil"/>
              <w:left w:val="nil"/>
              <w:bottom w:val="single" w:sz="4" w:space="0" w:color="auto"/>
              <w:right w:val="single" w:sz="4" w:space="0" w:color="auto"/>
            </w:tcBorders>
            <w:shd w:val="clear" w:color="000000" w:fill="FFFFFF"/>
            <w:vAlign w:val="center"/>
          </w:tcPr>
          <w:p w14:paraId="502FC38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536E033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本科及以上</w:t>
            </w:r>
          </w:p>
        </w:tc>
        <w:tc>
          <w:tcPr>
            <w:tcW w:w="1420" w:type="dxa"/>
            <w:tcBorders>
              <w:top w:val="nil"/>
              <w:left w:val="nil"/>
              <w:bottom w:val="single" w:sz="4" w:space="0" w:color="auto"/>
              <w:right w:val="single" w:sz="4" w:space="0" w:color="auto"/>
            </w:tcBorders>
            <w:shd w:val="clear" w:color="000000" w:fill="FFFFFF"/>
            <w:vAlign w:val="center"/>
          </w:tcPr>
          <w:p w14:paraId="3E7E2CA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0983A3B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专业负责人</w:t>
            </w:r>
          </w:p>
        </w:tc>
        <w:tc>
          <w:tcPr>
            <w:tcW w:w="1540" w:type="dxa"/>
            <w:tcBorders>
              <w:top w:val="nil"/>
              <w:left w:val="nil"/>
              <w:bottom w:val="single" w:sz="4" w:space="0" w:color="auto"/>
              <w:right w:val="single" w:sz="4" w:space="0" w:color="auto"/>
            </w:tcBorders>
            <w:shd w:val="clear" w:color="000000" w:fill="FFFFFF"/>
            <w:vAlign w:val="center"/>
          </w:tcPr>
          <w:p w14:paraId="1A2C5AEE" w14:textId="77777777" w:rsidR="002F211A" w:rsidRDefault="002854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2F211A" w14:paraId="04EFDC19"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1D36A07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65</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53B5F122"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05F0764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设计学</w:t>
            </w:r>
          </w:p>
        </w:tc>
        <w:tc>
          <w:tcPr>
            <w:tcW w:w="2140" w:type="dxa"/>
            <w:tcBorders>
              <w:top w:val="nil"/>
              <w:left w:val="nil"/>
              <w:bottom w:val="single" w:sz="4" w:space="0" w:color="auto"/>
              <w:right w:val="single" w:sz="4" w:space="0" w:color="auto"/>
            </w:tcBorders>
            <w:shd w:val="clear" w:color="000000" w:fill="FFFFFF"/>
            <w:vAlign w:val="center"/>
          </w:tcPr>
          <w:p w14:paraId="74F63BD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设计学</w:t>
            </w:r>
          </w:p>
        </w:tc>
        <w:tc>
          <w:tcPr>
            <w:tcW w:w="680" w:type="dxa"/>
            <w:tcBorders>
              <w:top w:val="nil"/>
              <w:left w:val="nil"/>
              <w:bottom w:val="single" w:sz="4" w:space="0" w:color="auto"/>
              <w:right w:val="single" w:sz="4" w:space="0" w:color="auto"/>
            </w:tcBorders>
            <w:shd w:val="clear" w:color="000000" w:fill="FFFFFF"/>
            <w:vAlign w:val="center"/>
          </w:tcPr>
          <w:p w14:paraId="25635E5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7027B79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本科及以上</w:t>
            </w:r>
          </w:p>
        </w:tc>
        <w:tc>
          <w:tcPr>
            <w:tcW w:w="1420" w:type="dxa"/>
            <w:tcBorders>
              <w:top w:val="nil"/>
              <w:left w:val="nil"/>
              <w:bottom w:val="single" w:sz="4" w:space="0" w:color="auto"/>
              <w:right w:val="single" w:sz="4" w:space="0" w:color="auto"/>
            </w:tcBorders>
            <w:shd w:val="clear" w:color="000000" w:fill="FFFFFF"/>
            <w:vAlign w:val="center"/>
          </w:tcPr>
          <w:p w14:paraId="3EBA7F8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教授</w:t>
            </w:r>
          </w:p>
        </w:tc>
        <w:tc>
          <w:tcPr>
            <w:tcW w:w="1740" w:type="dxa"/>
            <w:tcBorders>
              <w:top w:val="nil"/>
              <w:left w:val="nil"/>
              <w:bottom w:val="single" w:sz="4" w:space="0" w:color="auto"/>
              <w:right w:val="single" w:sz="4" w:space="0" w:color="auto"/>
            </w:tcBorders>
            <w:shd w:val="clear" w:color="000000" w:fill="FFFFFF"/>
            <w:vAlign w:val="center"/>
          </w:tcPr>
          <w:p w14:paraId="13BB6B7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学科带头人</w:t>
            </w:r>
          </w:p>
        </w:tc>
        <w:tc>
          <w:tcPr>
            <w:tcW w:w="1540" w:type="dxa"/>
            <w:tcBorders>
              <w:top w:val="nil"/>
              <w:left w:val="nil"/>
              <w:bottom w:val="single" w:sz="4" w:space="0" w:color="auto"/>
              <w:right w:val="single" w:sz="4" w:space="0" w:color="auto"/>
            </w:tcBorders>
            <w:shd w:val="clear" w:color="000000" w:fill="FFFFFF"/>
            <w:vAlign w:val="center"/>
          </w:tcPr>
          <w:p w14:paraId="181551C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省级以上人才</w:t>
            </w:r>
          </w:p>
        </w:tc>
      </w:tr>
      <w:tr w:rsidR="002F211A" w14:paraId="0C25016C"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00DB6E8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66</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2BAA1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马克思主义学院</w:t>
            </w:r>
          </w:p>
        </w:tc>
        <w:tc>
          <w:tcPr>
            <w:tcW w:w="1320" w:type="dxa"/>
            <w:tcBorders>
              <w:top w:val="nil"/>
              <w:left w:val="nil"/>
              <w:bottom w:val="single" w:sz="4" w:space="0" w:color="auto"/>
              <w:right w:val="single" w:sz="4" w:space="0" w:color="auto"/>
            </w:tcBorders>
            <w:shd w:val="clear" w:color="000000" w:fill="FFFFFF"/>
            <w:vAlign w:val="center"/>
          </w:tcPr>
          <w:p w14:paraId="0F2878D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马克思主义理论</w:t>
            </w:r>
          </w:p>
        </w:tc>
        <w:tc>
          <w:tcPr>
            <w:tcW w:w="2140" w:type="dxa"/>
            <w:tcBorders>
              <w:top w:val="nil"/>
              <w:left w:val="nil"/>
              <w:bottom w:val="single" w:sz="4" w:space="0" w:color="auto"/>
              <w:right w:val="single" w:sz="4" w:space="0" w:color="auto"/>
            </w:tcBorders>
            <w:shd w:val="clear" w:color="000000" w:fill="FFFFFF"/>
            <w:vAlign w:val="center"/>
          </w:tcPr>
          <w:p w14:paraId="1EB1932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马克思主义基本原理、马克思主义发展史、马克思主义中国化研究、思想政治教育、马克思主义哲学、中国近现代史基本问题、中共党史、政治学。</w:t>
            </w:r>
          </w:p>
        </w:tc>
        <w:tc>
          <w:tcPr>
            <w:tcW w:w="680" w:type="dxa"/>
            <w:tcBorders>
              <w:top w:val="nil"/>
              <w:left w:val="nil"/>
              <w:bottom w:val="single" w:sz="4" w:space="0" w:color="auto"/>
              <w:right w:val="single" w:sz="4" w:space="0" w:color="auto"/>
            </w:tcBorders>
            <w:shd w:val="clear" w:color="000000" w:fill="FFFFFF"/>
            <w:vAlign w:val="center"/>
          </w:tcPr>
          <w:p w14:paraId="1D65E82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3</w:t>
            </w:r>
          </w:p>
        </w:tc>
        <w:tc>
          <w:tcPr>
            <w:tcW w:w="1420" w:type="dxa"/>
            <w:tcBorders>
              <w:top w:val="nil"/>
              <w:left w:val="nil"/>
              <w:bottom w:val="single" w:sz="4" w:space="0" w:color="auto"/>
              <w:right w:val="single" w:sz="4" w:space="0" w:color="auto"/>
            </w:tcBorders>
            <w:shd w:val="clear" w:color="000000" w:fill="FFFFFF"/>
            <w:vAlign w:val="center"/>
          </w:tcPr>
          <w:p w14:paraId="6986E1A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768A945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3D697F95"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tcBorders>
              <w:top w:val="nil"/>
              <w:left w:val="nil"/>
              <w:bottom w:val="single" w:sz="4" w:space="0" w:color="auto"/>
              <w:right w:val="single" w:sz="4" w:space="0" w:color="auto"/>
            </w:tcBorders>
            <w:shd w:val="clear" w:color="000000" w:fill="FFFFFF"/>
            <w:vAlign w:val="center"/>
          </w:tcPr>
          <w:p w14:paraId="135056F7" w14:textId="77777777" w:rsidR="002F211A" w:rsidRDefault="002F211A">
            <w:pPr>
              <w:widowControl/>
              <w:jc w:val="center"/>
              <w:rPr>
                <w:rFonts w:ascii="宋体" w:hAnsi="宋体" w:cs="宋体"/>
                <w:kern w:val="0"/>
                <w:sz w:val="20"/>
                <w:szCs w:val="20"/>
              </w:rPr>
            </w:pPr>
          </w:p>
        </w:tc>
      </w:tr>
      <w:tr w:rsidR="002F211A" w14:paraId="79E59832"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02B44ED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67</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14:paraId="5A41A0A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华侨学院</w:t>
            </w:r>
          </w:p>
        </w:tc>
        <w:tc>
          <w:tcPr>
            <w:tcW w:w="1320" w:type="dxa"/>
            <w:tcBorders>
              <w:top w:val="nil"/>
              <w:left w:val="nil"/>
              <w:bottom w:val="single" w:sz="4" w:space="0" w:color="auto"/>
              <w:right w:val="single" w:sz="4" w:space="0" w:color="auto"/>
            </w:tcBorders>
            <w:shd w:val="clear" w:color="000000" w:fill="FFFFFF"/>
            <w:vAlign w:val="center"/>
          </w:tcPr>
          <w:p w14:paraId="22BD7EB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社会学</w:t>
            </w:r>
          </w:p>
        </w:tc>
        <w:tc>
          <w:tcPr>
            <w:tcW w:w="2140" w:type="dxa"/>
            <w:tcBorders>
              <w:top w:val="nil"/>
              <w:left w:val="nil"/>
              <w:bottom w:val="single" w:sz="4" w:space="0" w:color="auto"/>
              <w:right w:val="single" w:sz="4" w:space="0" w:color="auto"/>
            </w:tcBorders>
            <w:shd w:val="clear" w:color="000000" w:fill="FFFFFF"/>
            <w:vAlign w:val="center"/>
          </w:tcPr>
          <w:p w14:paraId="5AB20A1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华侨经济与贸易</w:t>
            </w:r>
          </w:p>
        </w:tc>
        <w:tc>
          <w:tcPr>
            <w:tcW w:w="680" w:type="dxa"/>
            <w:tcBorders>
              <w:top w:val="nil"/>
              <w:left w:val="nil"/>
              <w:bottom w:val="single" w:sz="4" w:space="0" w:color="auto"/>
              <w:right w:val="single" w:sz="4" w:space="0" w:color="auto"/>
            </w:tcBorders>
            <w:shd w:val="clear" w:color="000000" w:fill="FFFFFF"/>
            <w:vAlign w:val="center"/>
          </w:tcPr>
          <w:p w14:paraId="7B3AF51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FDA600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17A2EE8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0A629F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tcPr>
          <w:p w14:paraId="61A45F3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69C9B01F"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780CA07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68</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1775ABA9"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18473A8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人类学</w:t>
            </w:r>
          </w:p>
        </w:tc>
        <w:tc>
          <w:tcPr>
            <w:tcW w:w="2140" w:type="dxa"/>
            <w:tcBorders>
              <w:top w:val="nil"/>
              <w:left w:val="nil"/>
              <w:bottom w:val="single" w:sz="4" w:space="0" w:color="auto"/>
              <w:right w:val="single" w:sz="4" w:space="0" w:color="auto"/>
            </w:tcBorders>
            <w:shd w:val="clear" w:color="000000" w:fill="FFFFFF"/>
            <w:vAlign w:val="center"/>
          </w:tcPr>
          <w:p w14:paraId="7F9E09F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世界青田人研究</w:t>
            </w:r>
          </w:p>
        </w:tc>
        <w:tc>
          <w:tcPr>
            <w:tcW w:w="680" w:type="dxa"/>
            <w:tcBorders>
              <w:top w:val="nil"/>
              <w:left w:val="nil"/>
              <w:bottom w:val="single" w:sz="4" w:space="0" w:color="auto"/>
              <w:right w:val="single" w:sz="4" w:space="0" w:color="auto"/>
            </w:tcBorders>
            <w:shd w:val="clear" w:color="000000" w:fill="FFFFFF"/>
            <w:vAlign w:val="center"/>
          </w:tcPr>
          <w:p w14:paraId="6CF215C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E3AA8F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4B72048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7025346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专任教师</w:t>
            </w:r>
          </w:p>
        </w:tc>
        <w:tc>
          <w:tcPr>
            <w:tcW w:w="1540" w:type="dxa"/>
            <w:vMerge/>
            <w:tcBorders>
              <w:top w:val="nil"/>
              <w:left w:val="single" w:sz="4" w:space="0" w:color="auto"/>
              <w:bottom w:val="single" w:sz="4" w:space="0" w:color="auto"/>
              <w:right w:val="single" w:sz="4" w:space="0" w:color="auto"/>
            </w:tcBorders>
            <w:vAlign w:val="center"/>
          </w:tcPr>
          <w:p w14:paraId="5E57CFBF" w14:textId="77777777" w:rsidR="002F211A" w:rsidRDefault="002F211A">
            <w:pPr>
              <w:widowControl/>
              <w:jc w:val="left"/>
              <w:rPr>
                <w:rFonts w:ascii="宋体" w:hAnsi="宋体" w:cs="宋体"/>
                <w:kern w:val="0"/>
                <w:sz w:val="20"/>
                <w:szCs w:val="20"/>
              </w:rPr>
            </w:pPr>
          </w:p>
        </w:tc>
      </w:tr>
      <w:tr w:rsidR="002F211A" w14:paraId="28C3BDDF" w14:textId="7777777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tcPr>
          <w:p w14:paraId="79767804"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lastRenderedPageBreak/>
              <w:t>69</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E71ABA" w14:textId="77777777" w:rsidR="002F211A" w:rsidRDefault="00285495">
            <w:pPr>
              <w:widowControl/>
              <w:jc w:val="left"/>
              <w:rPr>
                <w:rFonts w:ascii="宋体" w:hAnsi="宋体" w:cs="宋体"/>
                <w:kern w:val="0"/>
                <w:sz w:val="20"/>
                <w:szCs w:val="20"/>
              </w:rPr>
            </w:pPr>
            <w:r>
              <w:rPr>
                <w:rFonts w:ascii="宋体" w:hAnsi="宋体" w:cs="宋体" w:hint="eastAsia"/>
                <w:kern w:val="0"/>
                <w:sz w:val="20"/>
                <w:szCs w:val="20"/>
              </w:rPr>
              <w:t>党委办公室、校长办公室</w:t>
            </w:r>
          </w:p>
        </w:tc>
        <w:tc>
          <w:tcPr>
            <w:tcW w:w="1320" w:type="dxa"/>
            <w:tcBorders>
              <w:top w:val="nil"/>
              <w:left w:val="nil"/>
              <w:bottom w:val="single" w:sz="4" w:space="0" w:color="auto"/>
              <w:right w:val="single" w:sz="4" w:space="0" w:color="auto"/>
            </w:tcBorders>
            <w:shd w:val="clear" w:color="000000" w:fill="FFFFFF"/>
            <w:vAlign w:val="center"/>
          </w:tcPr>
          <w:p w14:paraId="4CF9335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不限</w:t>
            </w:r>
          </w:p>
        </w:tc>
        <w:tc>
          <w:tcPr>
            <w:tcW w:w="2140" w:type="dxa"/>
            <w:tcBorders>
              <w:top w:val="nil"/>
              <w:left w:val="nil"/>
              <w:bottom w:val="single" w:sz="4" w:space="0" w:color="auto"/>
              <w:right w:val="single" w:sz="4" w:space="0" w:color="auto"/>
            </w:tcBorders>
            <w:shd w:val="clear" w:color="000000" w:fill="FFFFFF"/>
            <w:vAlign w:val="center"/>
          </w:tcPr>
          <w:p w14:paraId="0F33DF1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不限</w:t>
            </w:r>
          </w:p>
        </w:tc>
        <w:tc>
          <w:tcPr>
            <w:tcW w:w="680" w:type="dxa"/>
            <w:tcBorders>
              <w:top w:val="nil"/>
              <w:left w:val="nil"/>
              <w:bottom w:val="single" w:sz="4" w:space="0" w:color="auto"/>
              <w:right w:val="single" w:sz="4" w:space="0" w:color="auto"/>
            </w:tcBorders>
            <w:shd w:val="clear" w:color="000000" w:fill="FFFFFF"/>
            <w:vAlign w:val="center"/>
          </w:tcPr>
          <w:p w14:paraId="5402FFB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1219522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本科及以上</w:t>
            </w:r>
          </w:p>
        </w:tc>
        <w:tc>
          <w:tcPr>
            <w:tcW w:w="1420" w:type="dxa"/>
            <w:tcBorders>
              <w:top w:val="nil"/>
              <w:left w:val="nil"/>
              <w:bottom w:val="single" w:sz="4" w:space="0" w:color="auto"/>
              <w:right w:val="single" w:sz="4" w:space="0" w:color="auto"/>
            </w:tcBorders>
            <w:shd w:val="clear" w:color="000000" w:fill="FFFFFF"/>
            <w:vAlign w:val="center"/>
          </w:tcPr>
          <w:p w14:paraId="70712B88" w14:textId="77777777" w:rsidR="002F211A" w:rsidRDefault="002F211A">
            <w:pPr>
              <w:widowControl/>
              <w:jc w:val="center"/>
              <w:rPr>
                <w:rFonts w:ascii="宋体" w:hAnsi="宋体" w:cs="宋体"/>
                <w:kern w:val="0"/>
                <w:sz w:val="20"/>
                <w:szCs w:val="20"/>
              </w:rPr>
            </w:pPr>
          </w:p>
        </w:tc>
        <w:tc>
          <w:tcPr>
            <w:tcW w:w="1740" w:type="dxa"/>
            <w:tcBorders>
              <w:top w:val="nil"/>
              <w:left w:val="nil"/>
              <w:bottom w:val="single" w:sz="4" w:space="0" w:color="auto"/>
              <w:right w:val="single" w:sz="4" w:space="0" w:color="auto"/>
            </w:tcBorders>
            <w:shd w:val="clear" w:color="000000" w:fill="FFFFFF"/>
            <w:vAlign w:val="center"/>
          </w:tcPr>
          <w:p w14:paraId="409FF54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文字秘书</w:t>
            </w:r>
          </w:p>
        </w:tc>
        <w:tc>
          <w:tcPr>
            <w:tcW w:w="1540" w:type="dxa"/>
            <w:tcBorders>
              <w:top w:val="nil"/>
              <w:left w:val="single" w:sz="4" w:space="0" w:color="auto"/>
              <w:bottom w:val="single" w:sz="4" w:space="0" w:color="auto"/>
              <w:right w:val="single" w:sz="4" w:space="0" w:color="auto"/>
            </w:tcBorders>
            <w:vAlign w:val="center"/>
          </w:tcPr>
          <w:p w14:paraId="539225DF" w14:textId="480C20AD" w:rsidR="002F211A" w:rsidRDefault="00285495">
            <w:pPr>
              <w:widowControl/>
              <w:jc w:val="left"/>
              <w:rPr>
                <w:rFonts w:ascii="宋体" w:hAnsi="宋体" w:cs="宋体"/>
                <w:kern w:val="0"/>
                <w:sz w:val="20"/>
                <w:szCs w:val="20"/>
              </w:rPr>
            </w:pPr>
            <w:r>
              <w:rPr>
                <w:rFonts w:ascii="宋体" w:hAnsi="宋体" w:cs="宋体" w:hint="eastAsia"/>
                <w:kern w:val="0"/>
                <w:sz w:val="20"/>
                <w:szCs w:val="20"/>
              </w:rPr>
              <w:t>本科及以上，有文字工作经历，30周岁以下。公开选调，届时请关注丽水</w:t>
            </w:r>
            <w:proofErr w:type="gramStart"/>
            <w:r>
              <w:rPr>
                <w:rFonts w:ascii="宋体" w:hAnsi="宋体" w:cs="宋体" w:hint="eastAsia"/>
                <w:kern w:val="0"/>
                <w:sz w:val="20"/>
                <w:szCs w:val="20"/>
              </w:rPr>
              <w:t>学院网</w:t>
            </w:r>
            <w:proofErr w:type="gramEnd"/>
            <w:r>
              <w:rPr>
                <w:rFonts w:ascii="宋体" w:hAnsi="宋体" w:cs="宋体" w:hint="eastAsia"/>
                <w:kern w:val="0"/>
                <w:sz w:val="20"/>
                <w:szCs w:val="20"/>
              </w:rPr>
              <w:t>公告</w:t>
            </w:r>
          </w:p>
        </w:tc>
      </w:tr>
      <w:tr w:rsidR="002F211A" w14:paraId="046406FE" w14:textId="77777777">
        <w:trPr>
          <w:trHeight w:val="1065"/>
        </w:trPr>
        <w:tc>
          <w:tcPr>
            <w:tcW w:w="540" w:type="dxa"/>
            <w:tcBorders>
              <w:top w:val="nil"/>
              <w:left w:val="single" w:sz="4" w:space="0" w:color="auto"/>
              <w:bottom w:val="single" w:sz="4" w:space="0" w:color="auto"/>
              <w:right w:val="single" w:sz="4" w:space="0" w:color="auto"/>
            </w:tcBorders>
            <w:shd w:val="clear" w:color="000000" w:fill="FFFFFF"/>
            <w:vAlign w:val="center"/>
          </w:tcPr>
          <w:p w14:paraId="7857D007"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70</w:t>
            </w:r>
          </w:p>
        </w:tc>
        <w:tc>
          <w:tcPr>
            <w:tcW w:w="1580" w:type="dxa"/>
            <w:tcBorders>
              <w:top w:val="nil"/>
              <w:left w:val="nil"/>
              <w:bottom w:val="single" w:sz="4" w:space="0" w:color="auto"/>
              <w:right w:val="single" w:sz="4" w:space="0" w:color="auto"/>
            </w:tcBorders>
            <w:shd w:val="clear" w:color="000000" w:fill="FFFFFF"/>
            <w:vAlign w:val="center"/>
          </w:tcPr>
          <w:p w14:paraId="5BD4895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学工部</w:t>
            </w:r>
          </w:p>
        </w:tc>
        <w:tc>
          <w:tcPr>
            <w:tcW w:w="3460" w:type="dxa"/>
            <w:gridSpan w:val="2"/>
            <w:tcBorders>
              <w:top w:val="nil"/>
              <w:left w:val="nil"/>
              <w:bottom w:val="single" w:sz="4" w:space="0" w:color="auto"/>
              <w:right w:val="single" w:sz="4" w:space="0" w:color="auto"/>
            </w:tcBorders>
            <w:shd w:val="clear" w:color="000000" w:fill="FFFFFF"/>
            <w:vAlign w:val="center"/>
          </w:tcPr>
          <w:p w14:paraId="03A59E8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具体要求详见辅导员招聘公告</w:t>
            </w:r>
          </w:p>
        </w:tc>
        <w:tc>
          <w:tcPr>
            <w:tcW w:w="680" w:type="dxa"/>
            <w:tcBorders>
              <w:top w:val="nil"/>
              <w:left w:val="nil"/>
              <w:bottom w:val="single" w:sz="4" w:space="0" w:color="auto"/>
              <w:right w:val="single" w:sz="4" w:space="0" w:color="auto"/>
            </w:tcBorders>
            <w:shd w:val="clear" w:color="000000" w:fill="FFFFFF"/>
            <w:vAlign w:val="center"/>
          </w:tcPr>
          <w:p w14:paraId="03C0802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8</w:t>
            </w:r>
          </w:p>
        </w:tc>
        <w:tc>
          <w:tcPr>
            <w:tcW w:w="1420" w:type="dxa"/>
            <w:tcBorders>
              <w:top w:val="nil"/>
              <w:left w:val="nil"/>
              <w:bottom w:val="single" w:sz="4" w:space="0" w:color="auto"/>
              <w:right w:val="single" w:sz="4" w:space="0" w:color="auto"/>
            </w:tcBorders>
            <w:shd w:val="clear" w:color="000000" w:fill="FFFFFF"/>
            <w:vAlign w:val="center"/>
          </w:tcPr>
          <w:p w14:paraId="0B015ED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硕士及以上</w:t>
            </w:r>
          </w:p>
        </w:tc>
        <w:tc>
          <w:tcPr>
            <w:tcW w:w="1420" w:type="dxa"/>
            <w:tcBorders>
              <w:top w:val="nil"/>
              <w:left w:val="nil"/>
              <w:bottom w:val="single" w:sz="4" w:space="0" w:color="auto"/>
              <w:right w:val="single" w:sz="4" w:space="0" w:color="auto"/>
            </w:tcBorders>
            <w:shd w:val="clear" w:color="000000" w:fill="FFFFFF"/>
            <w:vAlign w:val="center"/>
          </w:tcPr>
          <w:p w14:paraId="4E9F3B10"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DA9A50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辅导员</w:t>
            </w:r>
          </w:p>
        </w:tc>
        <w:tc>
          <w:tcPr>
            <w:tcW w:w="1540" w:type="dxa"/>
            <w:tcBorders>
              <w:top w:val="nil"/>
              <w:left w:val="nil"/>
              <w:bottom w:val="single" w:sz="4" w:space="0" w:color="auto"/>
              <w:right w:val="single" w:sz="4" w:space="0" w:color="auto"/>
            </w:tcBorders>
            <w:shd w:val="clear" w:color="000000" w:fill="FFFFFF"/>
            <w:vAlign w:val="center"/>
          </w:tcPr>
          <w:p w14:paraId="002E1EE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公开招聘，届时请关注丽水</w:t>
            </w:r>
            <w:proofErr w:type="gramStart"/>
            <w:r>
              <w:rPr>
                <w:rFonts w:ascii="宋体" w:hAnsi="宋体" w:cs="宋体" w:hint="eastAsia"/>
                <w:kern w:val="0"/>
                <w:sz w:val="20"/>
                <w:szCs w:val="20"/>
              </w:rPr>
              <w:t>学院网</w:t>
            </w:r>
            <w:proofErr w:type="gramEnd"/>
            <w:r>
              <w:rPr>
                <w:rFonts w:ascii="宋体" w:hAnsi="宋体" w:cs="宋体" w:hint="eastAsia"/>
                <w:kern w:val="0"/>
                <w:sz w:val="20"/>
                <w:szCs w:val="20"/>
              </w:rPr>
              <w:t>公告</w:t>
            </w:r>
          </w:p>
        </w:tc>
      </w:tr>
      <w:tr w:rsidR="002F211A" w14:paraId="47B25B67" w14:textId="77777777">
        <w:trPr>
          <w:trHeight w:val="960"/>
        </w:trPr>
        <w:tc>
          <w:tcPr>
            <w:tcW w:w="540" w:type="dxa"/>
            <w:tcBorders>
              <w:top w:val="nil"/>
              <w:left w:val="single" w:sz="4" w:space="0" w:color="auto"/>
              <w:bottom w:val="single" w:sz="4" w:space="0" w:color="auto"/>
              <w:right w:val="single" w:sz="4" w:space="0" w:color="auto"/>
            </w:tcBorders>
            <w:shd w:val="clear" w:color="000000" w:fill="FFFFFF"/>
            <w:vAlign w:val="center"/>
          </w:tcPr>
          <w:p w14:paraId="0C6D02E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71</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14:paraId="4D15752E"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图书与信息服务中心</w:t>
            </w:r>
          </w:p>
        </w:tc>
        <w:tc>
          <w:tcPr>
            <w:tcW w:w="1320" w:type="dxa"/>
            <w:tcBorders>
              <w:top w:val="nil"/>
              <w:left w:val="nil"/>
              <w:bottom w:val="single" w:sz="4" w:space="0" w:color="auto"/>
              <w:right w:val="single" w:sz="4" w:space="0" w:color="auto"/>
            </w:tcBorders>
            <w:shd w:val="clear" w:color="000000" w:fill="FFFFFF"/>
            <w:vAlign w:val="center"/>
          </w:tcPr>
          <w:p w14:paraId="4B3D32C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计算机科学与技术/软件工程/教育技术学</w:t>
            </w:r>
          </w:p>
        </w:tc>
        <w:tc>
          <w:tcPr>
            <w:tcW w:w="2140" w:type="dxa"/>
            <w:tcBorders>
              <w:top w:val="nil"/>
              <w:left w:val="nil"/>
              <w:bottom w:val="single" w:sz="4" w:space="0" w:color="auto"/>
              <w:right w:val="single" w:sz="4" w:space="0" w:color="auto"/>
            </w:tcBorders>
            <w:shd w:val="clear" w:color="000000" w:fill="FFFFFF"/>
            <w:vAlign w:val="center"/>
          </w:tcPr>
          <w:p w14:paraId="05D1BBFC"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计算机软件/网络技术/教育信息化相关</w:t>
            </w:r>
          </w:p>
        </w:tc>
        <w:tc>
          <w:tcPr>
            <w:tcW w:w="680" w:type="dxa"/>
            <w:tcBorders>
              <w:top w:val="nil"/>
              <w:left w:val="nil"/>
              <w:bottom w:val="single" w:sz="4" w:space="0" w:color="auto"/>
              <w:right w:val="single" w:sz="4" w:space="0" w:color="auto"/>
            </w:tcBorders>
            <w:shd w:val="clear" w:color="000000" w:fill="FFFFFF"/>
            <w:vAlign w:val="center"/>
          </w:tcPr>
          <w:p w14:paraId="5A25752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tcPr>
          <w:p w14:paraId="6A0C6BB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硕士研究生</w:t>
            </w:r>
          </w:p>
        </w:tc>
        <w:tc>
          <w:tcPr>
            <w:tcW w:w="1420" w:type="dxa"/>
            <w:tcBorders>
              <w:top w:val="nil"/>
              <w:left w:val="nil"/>
              <w:bottom w:val="single" w:sz="4" w:space="0" w:color="auto"/>
              <w:right w:val="single" w:sz="4" w:space="0" w:color="auto"/>
            </w:tcBorders>
            <w:shd w:val="clear" w:color="000000" w:fill="FFFFFF"/>
            <w:vAlign w:val="center"/>
          </w:tcPr>
          <w:p w14:paraId="798DA37F"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49C632AD"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教辅人员</w:t>
            </w:r>
          </w:p>
        </w:tc>
        <w:tc>
          <w:tcPr>
            <w:tcW w:w="1540" w:type="dxa"/>
            <w:tcBorders>
              <w:top w:val="nil"/>
              <w:left w:val="nil"/>
              <w:bottom w:val="single" w:sz="4" w:space="0" w:color="auto"/>
              <w:right w:val="single" w:sz="4" w:space="0" w:color="auto"/>
            </w:tcBorders>
            <w:shd w:val="clear" w:color="000000" w:fill="FFFFFF"/>
            <w:vAlign w:val="center"/>
          </w:tcPr>
          <w:p w14:paraId="5392F44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2F211A" w14:paraId="3715C389" w14:textId="77777777">
        <w:trPr>
          <w:trHeight w:val="1245"/>
        </w:trPr>
        <w:tc>
          <w:tcPr>
            <w:tcW w:w="540" w:type="dxa"/>
            <w:tcBorders>
              <w:top w:val="nil"/>
              <w:left w:val="single" w:sz="4" w:space="0" w:color="auto"/>
              <w:bottom w:val="single" w:sz="4" w:space="0" w:color="auto"/>
              <w:right w:val="single" w:sz="4" w:space="0" w:color="auto"/>
            </w:tcBorders>
            <w:shd w:val="clear" w:color="000000" w:fill="FFFFFF"/>
            <w:vAlign w:val="center"/>
          </w:tcPr>
          <w:p w14:paraId="206951D1"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72</w:t>
            </w:r>
          </w:p>
        </w:tc>
        <w:tc>
          <w:tcPr>
            <w:tcW w:w="1580" w:type="dxa"/>
            <w:vMerge/>
            <w:tcBorders>
              <w:top w:val="nil"/>
              <w:left w:val="single" w:sz="4" w:space="0" w:color="auto"/>
              <w:bottom w:val="single" w:sz="4" w:space="0" w:color="auto"/>
              <w:right w:val="single" w:sz="4" w:space="0" w:color="auto"/>
            </w:tcBorders>
            <w:shd w:val="clear" w:color="auto" w:fill="auto"/>
            <w:vAlign w:val="center"/>
          </w:tcPr>
          <w:p w14:paraId="037478C6" w14:textId="77777777" w:rsidR="002F211A" w:rsidRDefault="002F211A">
            <w:pPr>
              <w:widowControl/>
              <w:jc w:val="left"/>
              <w:rPr>
                <w:rFonts w:ascii="宋体" w:hAnsi="宋体" w:cs="宋体"/>
                <w:kern w:val="0"/>
                <w:sz w:val="20"/>
                <w:szCs w:val="20"/>
              </w:rPr>
            </w:pPr>
          </w:p>
        </w:tc>
        <w:tc>
          <w:tcPr>
            <w:tcW w:w="1320" w:type="dxa"/>
            <w:tcBorders>
              <w:top w:val="nil"/>
              <w:left w:val="nil"/>
              <w:bottom w:val="single" w:sz="4" w:space="0" w:color="auto"/>
              <w:right w:val="single" w:sz="4" w:space="0" w:color="auto"/>
            </w:tcBorders>
            <w:shd w:val="clear" w:color="000000" w:fill="FFFFFF"/>
            <w:vAlign w:val="center"/>
          </w:tcPr>
          <w:p w14:paraId="264A0019"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历史学</w:t>
            </w:r>
          </w:p>
        </w:tc>
        <w:tc>
          <w:tcPr>
            <w:tcW w:w="2140" w:type="dxa"/>
            <w:tcBorders>
              <w:top w:val="nil"/>
              <w:left w:val="nil"/>
              <w:bottom w:val="single" w:sz="4" w:space="0" w:color="auto"/>
              <w:right w:val="single" w:sz="4" w:space="0" w:color="auto"/>
            </w:tcBorders>
            <w:shd w:val="clear" w:color="000000" w:fill="FFFFFF"/>
            <w:vAlign w:val="center"/>
          </w:tcPr>
          <w:p w14:paraId="7FF29373"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历史文献学</w:t>
            </w:r>
          </w:p>
        </w:tc>
        <w:tc>
          <w:tcPr>
            <w:tcW w:w="680" w:type="dxa"/>
            <w:tcBorders>
              <w:top w:val="nil"/>
              <w:left w:val="nil"/>
              <w:bottom w:val="single" w:sz="4" w:space="0" w:color="auto"/>
              <w:right w:val="single" w:sz="4" w:space="0" w:color="auto"/>
            </w:tcBorders>
            <w:shd w:val="clear" w:color="000000" w:fill="FFFFFF"/>
            <w:vAlign w:val="center"/>
          </w:tcPr>
          <w:p w14:paraId="180F90DA"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1</w:t>
            </w:r>
          </w:p>
        </w:tc>
        <w:tc>
          <w:tcPr>
            <w:tcW w:w="1420" w:type="dxa"/>
            <w:tcBorders>
              <w:top w:val="nil"/>
              <w:left w:val="nil"/>
              <w:bottom w:val="single" w:sz="4" w:space="0" w:color="auto"/>
              <w:right w:val="single" w:sz="4" w:space="0" w:color="auto"/>
            </w:tcBorders>
            <w:shd w:val="clear" w:color="000000" w:fill="FFFFFF"/>
            <w:vAlign w:val="center"/>
          </w:tcPr>
          <w:p w14:paraId="2834A83B"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博士研究生</w:t>
            </w:r>
          </w:p>
        </w:tc>
        <w:tc>
          <w:tcPr>
            <w:tcW w:w="1420" w:type="dxa"/>
            <w:tcBorders>
              <w:top w:val="nil"/>
              <w:left w:val="nil"/>
              <w:bottom w:val="single" w:sz="4" w:space="0" w:color="auto"/>
              <w:right w:val="single" w:sz="4" w:space="0" w:color="auto"/>
            </w:tcBorders>
            <w:shd w:val="clear" w:color="000000" w:fill="FFFFFF"/>
            <w:vAlign w:val="center"/>
          </w:tcPr>
          <w:p w14:paraId="07269948"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40" w:type="dxa"/>
            <w:tcBorders>
              <w:top w:val="nil"/>
              <w:left w:val="nil"/>
              <w:bottom w:val="single" w:sz="4" w:space="0" w:color="auto"/>
              <w:right w:val="single" w:sz="4" w:space="0" w:color="auto"/>
            </w:tcBorders>
            <w:shd w:val="clear" w:color="000000" w:fill="FFFFFF"/>
            <w:vAlign w:val="center"/>
          </w:tcPr>
          <w:p w14:paraId="6ED31B52"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教辅人员</w:t>
            </w:r>
          </w:p>
        </w:tc>
        <w:tc>
          <w:tcPr>
            <w:tcW w:w="1540" w:type="dxa"/>
            <w:tcBorders>
              <w:top w:val="nil"/>
              <w:left w:val="nil"/>
              <w:bottom w:val="single" w:sz="4" w:space="0" w:color="auto"/>
              <w:right w:val="single" w:sz="4" w:space="0" w:color="auto"/>
            </w:tcBorders>
            <w:shd w:val="clear" w:color="000000" w:fill="FFFFFF"/>
            <w:vAlign w:val="center"/>
          </w:tcPr>
          <w:p w14:paraId="33CC1386" w14:textId="77777777" w:rsidR="002F211A" w:rsidRDefault="00285495">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14:paraId="58FB4006"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注：具体招聘计划以正式公告为准。辅导员招聘和党委办公室、校长办公室的文字秘书岗位选聘另发公告，具体要求和简历投递方式请关注丽水市人力资源和社会保障局网站和丽水学院网站。口腔医学教辅岗位的人事代理招聘另发公告，具体要求和简历投递方式请关注丽水学院网站。</w:t>
      </w:r>
    </w:p>
    <w:p w14:paraId="39D41D8B" w14:textId="77777777" w:rsidR="002F211A" w:rsidRDefault="002F211A">
      <w:pPr>
        <w:widowControl/>
        <w:spacing w:before="100" w:beforeAutospacing="1" w:after="100" w:afterAutospacing="1" w:line="480" w:lineRule="atLeast"/>
        <w:ind w:firstLine="480"/>
        <w:jc w:val="left"/>
        <w:rPr>
          <w:rFonts w:ascii="宋体" w:hAnsi="宋体" w:cs="Arial"/>
          <w:color w:val="333333"/>
          <w:kern w:val="0"/>
          <w:sz w:val="24"/>
          <w:szCs w:val="24"/>
        </w:rPr>
      </w:pPr>
    </w:p>
    <w:p w14:paraId="197E1E89" w14:textId="77777777" w:rsidR="002F211A" w:rsidRDefault="00285495">
      <w:pPr>
        <w:widowControl/>
        <w:spacing w:before="100" w:beforeAutospacing="1" w:after="100" w:afterAutospacing="1" w:line="480" w:lineRule="atLeast"/>
        <w:ind w:firstLine="480"/>
        <w:jc w:val="left"/>
        <w:rPr>
          <w:rFonts w:ascii="Arial" w:hAnsi="Arial" w:cs="Arial"/>
          <w:color w:val="333333"/>
          <w:kern w:val="0"/>
          <w:sz w:val="24"/>
          <w:szCs w:val="24"/>
        </w:rPr>
      </w:pPr>
      <w:r>
        <w:rPr>
          <w:rFonts w:ascii="宋体" w:hAnsi="宋体" w:cs="Arial" w:hint="eastAsia"/>
          <w:b/>
          <w:bCs/>
          <w:color w:val="333333"/>
          <w:kern w:val="0"/>
          <w:sz w:val="24"/>
          <w:szCs w:val="24"/>
        </w:rPr>
        <w:lastRenderedPageBreak/>
        <w:t>三、丽水学院博士引进学科专业需求紧缺目录</w:t>
      </w:r>
    </w:p>
    <w:tbl>
      <w:tblPr>
        <w:tblW w:w="14258" w:type="dxa"/>
        <w:tblLayout w:type="fixed"/>
        <w:tblCellMar>
          <w:left w:w="0" w:type="dxa"/>
          <w:right w:w="0" w:type="dxa"/>
        </w:tblCellMar>
        <w:tblLook w:val="04A0" w:firstRow="1" w:lastRow="0" w:firstColumn="1" w:lastColumn="0" w:noHBand="0" w:noVBand="1"/>
      </w:tblPr>
      <w:tblGrid>
        <w:gridCol w:w="982"/>
        <w:gridCol w:w="1819"/>
        <w:gridCol w:w="9910"/>
        <w:gridCol w:w="1547"/>
      </w:tblGrid>
      <w:tr w:rsidR="002F211A" w14:paraId="7E16B575" w14:textId="77777777" w:rsidTr="00332FFB">
        <w:tc>
          <w:tcPr>
            <w:tcW w:w="982"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16663AB9" w14:textId="77777777" w:rsidR="002F211A" w:rsidRDefault="00285495">
            <w:pPr>
              <w:widowControl/>
              <w:spacing w:before="100" w:beforeAutospacing="1" w:after="100" w:afterAutospacing="1" w:line="480" w:lineRule="atLeast"/>
              <w:jc w:val="center"/>
              <w:rPr>
                <w:rFonts w:ascii="Arial" w:hAnsi="Arial" w:cs="Arial"/>
                <w:color w:val="333333"/>
                <w:kern w:val="0"/>
                <w:sz w:val="24"/>
                <w:szCs w:val="24"/>
              </w:rPr>
            </w:pPr>
            <w:r>
              <w:rPr>
                <w:rFonts w:ascii="宋体" w:hAnsi="宋体" w:cs="Arial" w:hint="eastAsia"/>
                <w:b/>
                <w:bCs/>
                <w:color w:val="333333"/>
                <w:kern w:val="0"/>
                <w:sz w:val="24"/>
                <w:szCs w:val="24"/>
              </w:rPr>
              <w:t>序号</w:t>
            </w:r>
          </w:p>
        </w:tc>
        <w:tc>
          <w:tcPr>
            <w:tcW w:w="1819"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6AE79396" w14:textId="77777777" w:rsidR="002F211A" w:rsidRDefault="00285495">
            <w:pPr>
              <w:widowControl/>
              <w:spacing w:before="100" w:beforeAutospacing="1" w:after="100" w:afterAutospacing="1" w:line="480" w:lineRule="atLeast"/>
              <w:jc w:val="center"/>
              <w:rPr>
                <w:rFonts w:ascii="Arial" w:hAnsi="Arial" w:cs="Arial"/>
                <w:color w:val="333333"/>
                <w:kern w:val="0"/>
                <w:sz w:val="24"/>
                <w:szCs w:val="24"/>
              </w:rPr>
            </w:pPr>
            <w:r>
              <w:rPr>
                <w:rFonts w:ascii="宋体" w:hAnsi="宋体" w:cs="Arial" w:hint="eastAsia"/>
                <w:b/>
                <w:bCs/>
                <w:color w:val="333333"/>
                <w:kern w:val="0"/>
                <w:sz w:val="24"/>
                <w:szCs w:val="24"/>
              </w:rPr>
              <w:t>学科门类</w:t>
            </w:r>
          </w:p>
        </w:tc>
        <w:tc>
          <w:tcPr>
            <w:tcW w:w="9910"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5115CD2A" w14:textId="77777777" w:rsidR="002F211A" w:rsidRDefault="00285495">
            <w:pPr>
              <w:widowControl/>
              <w:spacing w:before="100" w:beforeAutospacing="1" w:after="100" w:afterAutospacing="1" w:line="480" w:lineRule="atLeast"/>
              <w:jc w:val="center"/>
              <w:rPr>
                <w:rFonts w:ascii="Arial" w:hAnsi="Arial" w:cs="Arial"/>
                <w:color w:val="333333"/>
                <w:kern w:val="0"/>
                <w:sz w:val="24"/>
                <w:szCs w:val="24"/>
              </w:rPr>
            </w:pPr>
            <w:r>
              <w:rPr>
                <w:rFonts w:ascii="宋体" w:hAnsi="宋体" w:cs="Arial" w:hint="eastAsia"/>
                <w:b/>
                <w:bCs/>
                <w:color w:val="333333"/>
                <w:kern w:val="0"/>
                <w:sz w:val="24"/>
                <w:szCs w:val="24"/>
              </w:rPr>
              <w:t>专业相关方向</w:t>
            </w:r>
          </w:p>
        </w:tc>
        <w:tc>
          <w:tcPr>
            <w:tcW w:w="1547"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4C6C9ED8" w14:textId="77777777" w:rsidR="002F211A" w:rsidRDefault="00285495">
            <w:pPr>
              <w:widowControl/>
              <w:spacing w:before="100" w:beforeAutospacing="1" w:after="100" w:afterAutospacing="1" w:line="480" w:lineRule="atLeast"/>
              <w:jc w:val="center"/>
              <w:rPr>
                <w:rFonts w:ascii="Arial" w:hAnsi="Arial" w:cs="Arial"/>
                <w:color w:val="333333"/>
                <w:kern w:val="0"/>
                <w:sz w:val="24"/>
                <w:szCs w:val="24"/>
              </w:rPr>
            </w:pPr>
            <w:r>
              <w:rPr>
                <w:rFonts w:ascii="宋体" w:hAnsi="宋体" w:cs="Arial" w:hint="eastAsia"/>
                <w:b/>
                <w:bCs/>
                <w:color w:val="333333"/>
                <w:kern w:val="0"/>
                <w:sz w:val="24"/>
                <w:szCs w:val="24"/>
              </w:rPr>
              <w:t>紧缺程度</w:t>
            </w:r>
          </w:p>
        </w:tc>
      </w:tr>
      <w:tr w:rsidR="002F211A" w14:paraId="43FB9A6F"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83C4669"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1</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B65FC31"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工学/农学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288B9AC"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机械设计制造及其自动化/自动化/工业设计/电子信息工程/计算机科学与技术/土木工程/数字媒体技术/风景园林学等</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247B51A"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6D6E8AEF"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660750F"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D778708"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D841BCA"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光源与照明/光学工程/环境工程/网络工程</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02B051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Ｅ2</w:t>
            </w:r>
          </w:p>
        </w:tc>
      </w:tr>
      <w:tr w:rsidR="002F211A" w14:paraId="4B812B54"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4D4D548"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406F8B5"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A801186"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地质资源与地质工程/林业工程/食品科学与工程</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E2CE604"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Ｅ3</w:t>
            </w:r>
          </w:p>
        </w:tc>
      </w:tr>
      <w:tr w:rsidR="002F211A" w14:paraId="14D2B9D3"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568035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2</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255FC6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理学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7C19BD1"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数学与应用数学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983800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6976A3FA"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32F991C"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411AFA0"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58B48B2"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生态学（生态资源、循环农业、生态检验检测等）</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B7097A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58EEB379"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77DA483"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A1CDE46"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0881579"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中药学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FAC881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Ｅ2</w:t>
            </w:r>
          </w:p>
        </w:tc>
      </w:tr>
      <w:tr w:rsidR="002F211A" w14:paraId="76B0ED89"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8681B39"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CE9339F"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96E3368"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应用化学/物理学/生物学/化学/地理学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3B6CBA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Ｅ3</w:t>
            </w:r>
          </w:p>
        </w:tc>
      </w:tr>
      <w:tr w:rsidR="002F211A" w14:paraId="56819F29"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C958F5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3</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0A9C08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教育学/哲学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B4B9125"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教育学（课程与教学论、教育技术、学前教育学等）/体育学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D0C28A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5820A25E"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5C3BCCA"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12E6382"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BAC28B2"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心理学（教育发展心理学）/高教管理或教育学原理</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6A236E4"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Ｅ2</w:t>
            </w:r>
          </w:p>
        </w:tc>
      </w:tr>
      <w:tr w:rsidR="002F211A" w14:paraId="32EF7F94"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701CC4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4</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B07DC9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经济学/管理学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7A5C035"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金融投资/金融学/财务管理等</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CCB6BB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7D389CDE"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8FE2A88"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9B26E1C"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D3705B0"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国际商务/国际经济与贸易/电子商务/旅游管理</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2E1D86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352517FA"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FE6F797"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AB5614D"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B62B424"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图书情报与档案管理/农林经济管理/公共管理</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4A5BBD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Ｅ3</w:t>
            </w:r>
          </w:p>
        </w:tc>
      </w:tr>
      <w:tr w:rsidR="002F211A" w14:paraId="34BA3E85"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B15B3F9"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5</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AA655B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文学/法学/历史学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A330382"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民族学/社会学/中国语言文学/新闻传播学）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21A444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6CFFD3E3"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7FD4F47"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BD74443"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C62A6A5"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英语/语言学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F9FB56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5A1A899D"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D709BA2"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40F6C8B"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EC3F067"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马克思主义理论</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DEA8C7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Ｅ2</w:t>
            </w:r>
          </w:p>
        </w:tc>
      </w:tr>
      <w:tr w:rsidR="002F211A" w14:paraId="6552A160"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71E3FA6"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E7CA78E"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F34F423"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中国史/世界史</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D86BECD"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Ｅ3</w:t>
            </w:r>
          </w:p>
        </w:tc>
      </w:tr>
      <w:tr w:rsidR="002F211A" w14:paraId="616356BF"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E05D71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6</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119407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医学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0CA9DB3"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口腔医学/护理学/康复医学/基础医学(解剖学、免疫学等)</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810A3A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78DCC577"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B03BABF"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92017AB"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F38AC45"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临床医学/中医学/药理学/生理学/基础医学(除解剖学、免疫学等外的其他方向)</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C35D94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Ｅ2</w:t>
            </w:r>
          </w:p>
        </w:tc>
      </w:tr>
      <w:tr w:rsidR="002F211A" w14:paraId="4D10A9A7"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890562C"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446BE35"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8FBEA7F"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特种医学/医学技术</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35FCB8D"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Ｅ3</w:t>
            </w:r>
          </w:p>
        </w:tc>
      </w:tr>
      <w:tr w:rsidR="002F211A" w14:paraId="15E3992E" w14:textId="77777777">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34945C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7</w:t>
            </w:r>
          </w:p>
        </w:tc>
        <w:tc>
          <w:tcPr>
            <w:tcW w:w="1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D07DD61"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艺术学</w:t>
            </w: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1C4C182"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设计学/摄影/陶瓷艺术设计</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440680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Ｅ1</w:t>
            </w:r>
          </w:p>
        </w:tc>
      </w:tr>
      <w:tr w:rsidR="002F211A" w14:paraId="34C46736" w14:textId="77777777">
        <w:tc>
          <w:tcPr>
            <w:tcW w:w="98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7783BDF" w14:textId="77777777" w:rsidR="002F211A" w:rsidRDefault="002F211A">
            <w:pPr>
              <w:widowControl/>
              <w:jc w:val="left"/>
              <w:rPr>
                <w:rFonts w:ascii="宋体" w:hAnsi="宋体" w:cs="Arial"/>
                <w:color w:val="333333"/>
                <w:kern w:val="0"/>
                <w:sz w:val="24"/>
                <w:szCs w:val="24"/>
              </w:rPr>
            </w:pPr>
          </w:p>
        </w:tc>
        <w:tc>
          <w:tcPr>
            <w:tcW w:w="18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A9DC2C3" w14:textId="77777777" w:rsidR="002F211A" w:rsidRDefault="002F211A">
            <w:pPr>
              <w:widowControl/>
              <w:jc w:val="left"/>
              <w:rPr>
                <w:rFonts w:ascii="宋体" w:hAnsi="宋体" w:cs="Arial"/>
                <w:color w:val="333333"/>
                <w:kern w:val="0"/>
                <w:sz w:val="24"/>
                <w:szCs w:val="24"/>
              </w:rPr>
            </w:pPr>
          </w:p>
        </w:tc>
        <w:tc>
          <w:tcPr>
            <w:tcW w:w="99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1458A21" w14:textId="77777777" w:rsidR="002F211A" w:rsidRDefault="00285495">
            <w:pPr>
              <w:widowControl/>
              <w:spacing w:before="100" w:beforeAutospacing="1" w:after="100" w:afterAutospacing="1" w:line="480" w:lineRule="atLeast"/>
              <w:jc w:val="left"/>
              <w:rPr>
                <w:rFonts w:ascii="宋体" w:hAnsi="宋体" w:cs="Arial"/>
                <w:color w:val="333333"/>
                <w:kern w:val="0"/>
                <w:sz w:val="24"/>
                <w:szCs w:val="24"/>
              </w:rPr>
            </w:pPr>
            <w:r>
              <w:rPr>
                <w:rFonts w:ascii="宋体" w:hAnsi="宋体" w:cs="Arial" w:hint="eastAsia"/>
                <w:color w:val="333333"/>
                <w:kern w:val="0"/>
                <w:sz w:val="24"/>
                <w:szCs w:val="24"/>
              </w:rPr>
              <w:t>音乐学/美术学</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3D1054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Ｅ2</w:t>
            </w:r>
          </w:p>
        </w:tc>
      </w:tr>
    </w:tbl>
    <w:p w14:paraId="6DB8442D" w14:textId="77777777" w:rsidR="002F211A" w:rsidRDefault="00285495">
      <w:pPr>
        <w:widowControl/>
        <w:spacing w:before="100" w:beforeAutospacing="1" w:after="100" w:afterAutospacing="1" w:line="480" w:lineRule="atLeast"/>
        <w:ind w:firstLine="480"/>
        <w:jc w:val="left"/>
        <w:rPr>
          <w:rFonts w:ascii="Arial" w:hAnsi="Arial" w:cs="Arial"/>
          <w:color w:val="333333"/>
          <w:kern w:val="0"/>
          <w:sz w:val="24"/>
          <w:szCs w:val="24"/>
        </w:rPr>
      </w:pPr>
      <w:r>
        <w:rPr>
          <w:rFonts w:ascii="宋体" w:hAnsi="宋体" w:cs="Arial" w:hint="eastAsia"/>
          <w:b/>
          <w:bCs/>
          <w:color w:val="333333"/>
          <w:kern w:val="0"/>
          <w:sz w:val="24"/>
          <w:szCs w:val="24"/>
        </w:rPr>
        <w:lastRenderedPageBreak/>
        <w:t>备注：</w:t>
      </w:r>
      <w:r>
        <w:rPr>
          <w:rFonts w:ascii="宋体" w:hAnsi="宋体" w:cs="Arial" w:hint="eastAsia"/>
          <w:color w:val="333333"/>
          <w:kern w:val="0"/>
          <w:sz w:val="24"/>
          <w:szCs w:val="24"/>
        </w:rPr>
        <w:t>“紧缺程度”分E1、E2、E3</w:t>
      </w:r>
      <w:proofErr w:type="gramStart"/>
      <w:r>
        <w:rPr>
          <w:rFonts w:ascii="宋体" w:hAnsi="宋体" w:cs="Arial" w:hint="eastAsia"/>
          <w:color w:val="333333"/>
          <w:kern w:val="0"/>
          <w:sz w:val="24"/>
          <w:szCs w:val="24"/>
        </w:rPr>
        <w:t>三</w:t>
      </w:r>
      <w:proofErr w:type="gramEnd"/>
      <w:r>
        <w:rPr>
          <w:rFonts w:ascii="宋体" w:hAnsi="宋体" w:cs="Arial" w:hint="eastAsia"/>
          <w:color w:val="333333"/>
          <w:kern w:val="0"/>
          <w:sz w:val="24"/>
          <w:szCs w:val="24"/>
        </w:rPr>
        <w:t>档。未列入目录的，其购房补贴不高于E3，由校长授权分管人事的校领导审批。</w:t>
      </w:r>
    </w:p>
    <w:p w14:paraId="511C7014" w14:textId="77777777" w:rsidR="002F211A" w:rsidRDefault="00285495">
      <w:pPr>
        <w:widowControl/>
        <w:spacing w:before="100" w:beforeAutospacing="1" w:after="100" w:afterAutospacing="1" w:line="480" w:lineRule="atLeast"/>
        <w:ind w:firstLine="480"/>
        <w:jc w:val="left"/>
        <w:rPr>
          <w:rFonts w:ascii="Arial" w:hAnsi="Arial" w:cs="Arial"/>
          <w:color w:val="333333"/>
          <w:kern w:val="0"/>
          <w:sz w:val="24"/>
          <w:szCs w:val="24"/>
        </w:rPr>
      </w:pPr>
      <w:r>
        <w:rPr>
          <w:rFonts w:ascii="宋体" w:hAnsi="宋体" w:cs="Arial" w:hint="eastAsia"/>
          <w:b/>
          <w:bCs/>
          <w:color w:val="333333"/>
          <w:kern w:val="0"/>
          <w:sz w:val="24"/>
          <w:szCs w:val="24"/>
        </w:rPr>
        <w:t>四、信息获取及联系方式：</w:t>
      </w:r>
    </w:p>
    <w:p w14:paraId="4B048150"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（一）学校网址：http://www.lsu.edu.cn；</w:t>
      </w:r>
    </w:p>
    <w:p w14:paraId="06E1AFEF"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通讯地址：浙江省丽水市学院路1号；邮编：323000</w:t>
      </w:r>
    </w:p>
    <w:p w14:paraId="1B271D72"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（二）联系人：人事处李老师、叶老师，联系电话：0578-2273627、2276051；</w:t>
      </w:r>
    </w:p>
    <w:p w14:paraId="46A16C0A" w14:textId="5311B68A" w:rsidR="002F211A" w:rsidRDefault="00285495">
      <w:pPr>
        <w:widowControl/>
        <w:spacing w:before="100" w:beforeAutospacing="1" w:after="100" w:afterAutospacing="1" w:line="480" w:lineRule="atLeast"/>
        <w:ind w:firstLine="480"/>
        <w:jc w:val="left"/>
        <w:rPr>
          <w:rFonts w:ascii="Arial" w:hAnsi="Arial" w:cs="Arial"/>
          <w:color w:val="333333"/>
          <w:kern w:val="0"/>
          <w:sz w:val="24"/>
          <w:szCs w:val="24"/>
        </w:rPr>
      </w:pPr>
      <w:r>
        <w:rPr>
          <w:rFonts w:ascii="宋体" w:hAnsi="宋体" w:cs="Arial" w:hint="eastAsia"/>
          <w:color w:val="333333"/>
          <w:kern w:val="0"/>
          <w:sz w:val="24"/>
          <w:szCs w:val="24"/>
        </w:rPr>
        <w:t>简历可发至岗位所在学院（部门）的电子邮箱或人事处邮箱：</w:t>
      </w:r>
      <w:r w:rsidRPr="000536D1">
        <w:rPr>
          <w:rFonts w:ascii="微软雅黑" w:eastAsia="微软雅黑" w:hAnsi="微软雅黑" w:cs="Arial" w:hint="eastAsia"/>
          <w:b/>
          <w:bCs/>
          <w:color w:val="000000"/>
          <w:kern w:val="0"/>
          <w:sz w:val="24"/>
          <w:szCs w:val="24"/>
        </w:rPr>
        <w:t>lsxyrsc@126.com</w:t>
      </w:r>
      <w:r w:rsidR="00F86C76" w:rsidRPr="000536D1">
        <w:rPr>
          <w:rFonts w:ascii="微软雅黑" w:eastAsia="微软雅黑" w:hAnsi="微软雅黑" w:cs="Arial"/>
          <w:b/>
          <w:bCs/>
          <w:color w:val="000000"/>
          <w:kern w:val="0"/>
          <w:sz w:val="24"/>
          <w:szCs w:val="24"/>
        </w:rPr>
        <w:t>,</w:t>
      </w:r>
      <w:hyperlink r:id="rId7" w:history="1">
        <w:r w:rsidR="00F86C76" w:rsidRPr="000536D1">
          <w:rPr>
            <w:rStyle w:val="a3"/>
            <w:rFonts w:ascii="微软雅黑" w:eastAsia="微软雅黑" w:hAnsi="微软雅黑"/>
            <w:b/>
            <w:bCs/>
            <w:color w:val="000000"/>
            <w:sz w:val="24"/>
            <w:szCs w:val="24"/>
            <w:u w:val="none"/>
          </w:rPr>
          <w:t>sahersc@126.com</w:t>
        </w:r>
      </w:hyperlink>
      <w:r>
        <w:rPr>
          <w:rFonts w:ascii="宋体" w:hAnsi="宋体" w:cs="Arial" w:hint="eastAsia"/>
          <w:color w:val="333333"/>
          <w:kern w:val="0"/>
          <w:sz w:val="24"/>
          <w:szCs w:val="24"/>
        </w:rPr>
        <w:t>，应聘者可通过电子邮件直接报名，</w:t>
      </w:r>
      <w:r>
        <w:rPr>
          <w:rFonts w:ascii="宋体" w:hAnsi="宋体" w:cs="Arial" w:hint="eastAsia"/>
          <w:b/>
          <w:bCs/>
          <w:color w:val="333333"/>
          <w:kern w:val="0"/>
          <w:sz w:val="24"/>
          <w:szCs w:val="24"/>
        </w:rPr>
        <w:t>邮件名：</w:t>
      </w:r>
      <w:r w:rsidR="00F86C76" w:rsidRPr="00F86C76">
        <w:rPr>
          <w:rFonts w:hint="eastAsia"/>
          <w:b/>
          <w:bCs/>
          <w:sz w:val="24"/>
          <w:szCs w:val="24"/>
        </w:rPr>
        <w:t>高等教育人才网</w:t>
      </w:r>
      <w:r w:rsidR="00F86C76" w:rsidRPr="00F86C76">
        <w:rPr>
          <w:rFonts w:hint="eastAsia"/>
          <w:b/>
          <w:bCs/>
          <w:sz w:val="24"/>
          <w:szCs w:val="24"/>
        </w:rPr>
        <w:t>+</w:t>
      </w:r>
      <w:r>
        <w:rPr>
          <w:rFonts w:ascii="宋体" w:hAnsi="宋体" w:cs="Arial" w:hint="eastAsia"/>
          <w:b/>
          <w:bCs/>
          <w:color w:val="333333"/>
          <w:kern w:val="0"/>
          <w:sz w:val="24"/>
          <w:szCs w:val="24"/>
        </w:rPr>
        <w:t>姓名+学位+应聘学院+专业。</w:t>
      </w:r>
    </w:p>
    <w:p w14:paraId="39BA9C5E" w14:textId="77777777" w:rsidR="002F211A" w:rsidRDefault="00285495">
      <w:pPr>
        <w:widowControl/>
        <w:spacing w:before="100" w:beforeAutospacing="1" w:after="100" w:afterAutospacing="1" w:line="480" w:lineRule="atLeast"/>
        <w:ind w:firstLine="480"/>
        <w:jc w:val="left"/>
        <w:rPr>
          <w:rFonts w:ascii="宋体" w:hAnsi="宋体" w:cs="Arial"/>
          <w:color w:val="333333"/>
          <w:kern w:val="0"/>
          <w:sz w:val="24"/>
          <w:szCs w:val="24"/>
        </w:rPr>
      </w:pPr>
      <w:r>
        <w:rPr>
          <w:rFonts w:ascii="宋体" w:hAnsi="宋体" w:cs="Arial" w:hint="eastAsia"/>
          <w:color w:val="333333"/>
          <w:kern w:val="0"/>
          <w:sz w:val="24"/>
          <w:szCs w:val="24"/>
        </w:rPr>
        <w:t>（三）学院（部门）设置及联系方式</w:t>
      </w:r>
    </w:p>
    <w:tbl>
      <w:tblPr>
        <w:tblW w:w="14258" w:type="dxa"/>
        <w:tblLayout w:type="fixed"/>
        <w:tblCellMar>
          <w:left w:w="0" w:type="dxa"/>
          <w:right w:w="0" w:type="dxa"/>
        </w:tblCellMar>
        <w:tblLook w:val="04A0" w:firstRow="1" w:lastRow="0" w:firstColumn="1" w:lastColumn="0" w:noHBand="0" w:noVBand="1"/>
      </w:tblPr>
      <w:tblGrid>
        <w:gridCol w:w="2526"/>
        <w:gridCol w:w="3110"/>
        <w:gridCol w:w="4426"/>
        <w:gridCol w:w="4196"/>
      </w:tblGrid>
      <w:tr w:rsidR="002F211A" w14:paraId="2ADB3D6B" w14:textId="77777777" w:rsidTr="00332FFB">
        <w:tc>
          <w:tcPr>
            <w:tcW w:w="2526"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470D88BB"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二级学院</w:t>
            </w:r>
          </w:p>
        </w:tc>
        <w:tc>
          <w:tcPr>
            <w:tcW w:w="3110"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6D434BD1"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负责人及电话</w:t>
            </w:r>
          </w:p>
        </w:tc>
        <w:tc>
          <w:tcPr>
            <w:tcW w:w="4426"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49C0819E"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联系人及联系方式</w:t>
            </w:r>
          </w:p>
        </w:tc>
        <w:tc>
          <w:tcPr>
            <w:tcW w:w="4196" w:type="dxa"/>
            <w:tcBorders>
              <w:top w:val="single" w:sz="6" w:space="0" w:color="000000"/>
              <w:left w:val="single" w:sz="6" w:space="0" w:color="000000"/>
              <w:bottom w:val="single" w:sz="6" w:space="0" w:color="000000"/>
              <w:right w:val="single" w:sz="6" w:space="0" w:color="000000"/>
            </w:tcBorders>
            <w:shd w:val="clear" w:color="auto" w:fill="DBE5F1"/>
            <w:tcMar>
              <w:top w:w="75" w:type="dxa"/>
              <w:left w:w="150" w:type="dxa"/>
              <w:bottom w:w="75" w:type="dxa"/>
              <w:right w:w="150" w:type="dxa"/>
            </w:tcMar>
            <w:vAlign w:val="center"/>
          </w:tcPr>
          <w:p w14:paraId="79396B6D" w14:textId="77777777" w:rsidR="002F211A" w:rsidRPr="00A972C6" w:rsidRDefault="00285495">
            <w:pPr>
              <w:widowControl/>
              <w:spacing w:before="100" w:beforeAutospacing="1" w:after="100" w:afterAutospacing="1" w:line="480" w:lineRule="atLeast"/>
              <w:jc w:val="center"/>
              <w:rPr>
                <w:rFonts w:ascii="宋体" w:hAnsi="宋体" w:cs="Arial"/>
                <w:b/>
                <w:bCs/>
                <w:color w:val="333333"/>
                <w:kern w:val="0"/>
                <w:sz w:val="24"/>
                <w:szCs w:val="24"/>
              </w:rPr>
            </w:pPr>
            <w:r w:rsidRPr="00A972C6">
              <w:rPr>
                <w:rFonts w:ascii="宋体" w:hAnsi="宋体" w:cs="Arial" w:hint="eastAsia"/>
                <w:b/>
                <w:bCs/>
                <w:color w:val="333333"/>
                <w:kern w:val="0"/>
                <w:sz w:val="24"/>
                <w:szCs w:val="24"/>
              </w:rPr>
              <w:t>招聘岗位</w:t>
            </w:r>
          </w:p>
        </w:tc>
      </w:tr>
      <w:tr w:rsidR="002F211A" w14:paraId="6CEAF3B0"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7CFFF6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民族学院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186AC0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彭院长0578-2299551</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68146B4"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潘老师</w:t>
            </w:r>
          </w:p>
          <w:p w14:paraId="088244E8" w14:textId="22CD1B0C"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 xml:space="preserve">0578-2296902 </w:t>
            </w:r>
          </w:p>
          <w:p w14:paraId="089A1FC6" w14:textId="4950A256"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lsmzxy2017@163.com</w:t>
            </w:r>
            <w:r w:rsidR="00F86C76" w:rsidRPr="000536D1">
              <w:rPr>
                <w:rFonts w:ascii="宋体" w:hAnsi="宋体" w:cs="Arial"/>
                <w:color w:val="000000"/>
                <w:kern w:val="0"/>
                <w:sz w:val="24"/>
                <w:szCs w:val="24"/>
              </w:rPr>
              <w:t>,</w:t>
            </w:r>
            <w:hyperlink r:id="rId8" w:history="1">
              <w:r w:rsidR="00F86C76" w:rsidRPr="000536D1">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BC197D8"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专任教师</w:t>
            </w:r>
          </w:p>
        </w:tc>
      </w:tr>
      <w:tr w:rsidR="002F211A" w14:paraId="66D71656"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C9385F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教师教育学院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2867B0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兰院长0578-2271307</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C2B1E9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刘老师</w:t>
            </w:r>
          </w:p>
          <w:p w14:paraId="2D40D57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0578-2271037</w:t>
            </w:r>
          </w:p>
          <w:p w14:paraId="2B4A8EA0" w14:textId="2DDF1D29"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lsxyjyxy37@163.com</w:t>
            </w:r>
            <w:r w:rsidR="00F86C76" w:rsidRPr="00F86C76">
              <w:rPr>
                <w:rFonts w:ascii="宋体" w:hAnsi="宋体" w:cs="Arial"/>
                <w:color w:val="000000"/>
                <w:kern w:val="0"/>
                <w:sz w:val="24"/>
                <w:szCs w:val="24"/>
              </w:rPr>
              <w:t>,</w:t>
            </w:r>
            <w:hyperlink r:id="rId9"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64E59C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学科带头人、专任教师</w:t>
            </w:r>
          </w:p>
        </w:tc>
      </w:tr>
      <w:tr w:rsidR="002F211A" w14:paraId="7CCDC036"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480C26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生态学院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AAF99A1"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杨院长0578-2271458</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DA57AA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王老师</w:t>
            </w:r>
          </w:p>
          <w:p w14:paraId="505EFEE1"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0578-2271308</w:t>
            </w:r>
          </w:p>
          <w:p w14:paraId="6764F027" w14:textId="051371B0"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stxy@lsu.edu.cn</w:t>
            </w:r>
            <w:r w:rsidR="00F86C76" w:rsidRPr="00F86C76">
              <w:rPr>
                <w:rFonts w:ascii="宋体" w:hAnsi="宋体" w:cs="Arial"/>
                <w:color w:val="000000"/>
                <w:kern w:val="0"/>
                <w:sz w:val="24"/>
                <w:szCs w:val="24"/>
              </w:rPr>
              <w:t>,</w:t>
            </w:r>
            <w:hyperlink r:id="rId10"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65DF00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学科带头人、专任教师</w:t>
            </w:r>
          </w:p>
        </w:tc>
      </w:tr>
      <w:tr w:rsidR="002F211A" w14:paraId="6AAE1775"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C53D3F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工学院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6F8CB8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王院长0578-2297708</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1A5F269"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陈老师</w:t>
            </w:r>
          </w:p>
          <w:p w14:paraId="5651683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0578-2299058</w:t>
            </w:r>
          </w:p>
          <w:p w14:paraId="0C188138" w14:textId="55FD2BBA"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gxy@lsu.edu.cn</w:t>
            </w:r>
            <w:r w:rsidR="00F86C76" w:rsidRPr="00F86C76">
              <w:rPr>
                <w:rFonts w:ascii="宋体" w:hAnsi="宋体" w:cs="Arial"/>
                <w:color w:val="000000"/>
                <w:kern w:val="0"/>
                <w:sz w:val="24"/>
                <w:szCs w:val="24"/>
              </w:rPr>
              <w:t>,</w:t>
            </w:r>
            <w:hyperlink r:id="rId11"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32201D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学科带头人、专任教师、教辅行政岗位</w:t>
            </w:r>
          </w:p>
        </w:tc>
      </w:tr>
      <w:tr w:rsidR="002F211A" w14:paraId="4A696D85"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3C6C8B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医学与健康学院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C0F96F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吴院长0578-2136279</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D200E5A"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徐老师</w:t>
            </w:r>
          </w:p>
          <w:p w14:paraId="41D34D3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0578-2131183</w:t>
            </w:r>
          </w:p>
          <w:p w14:paraId="62460B7F" w14:textId="50FB85DA"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lsxyxxy@lsu.edu.cn</w:t>
            </w:r>
            <w:r w:rsidR="001B49E6">
              <w:rPr>
                <w:rFonts w:ascii="宋体" w:hAnsi="宋体" w:cs="Arial"/>
                <w:color w:val="000000"/>
                <w:kern w:val="0"/>
                <w:sz w:val="24"/>
                <w:szCs w:val="24"/>
              </w:rPr>
              <w:t>,</w:t>
            </w:r>
            <w:hyperlink r:id="rId12" w:history="1">
              <w:r w:rsidR="00297B9F" w:rsidRPr="000536D1">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4340325"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学科带头人、专任教师、教辅行政岗位</w:t>
            </w:r>
          </w:p>
        </w:tc>
      </w:tr>
      <w:tr w:rsidR="002F211A" w14:paraId="476E593E"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99B614E"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商学院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8F0CCF1"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朱院长0578-2271197</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8F3310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王老师</w:t>
            </w:r>
          </w:p>
          <w:p w14:paraId="24AE01CA"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0578-2271157</w:t>
            </w:r>
          </w:p>
          <w:p w14:paraId="4287673E" w14:textId="071FB798"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lsxysxy@163.com</w:t>
            </w:r>
            <w:r w:rsidR="00F86C76" w:rsidRPr="00F86C76">
              <w:rPr>
                <w:rFonts w:ascii="宋体" w:hAnsi="宋体" w:cs="Arial"/>
                <w:color w:val="000000"/>
                <w:kern w:val="0"/>
                <w:sz w:val="24"/>
                <w:szCs w:val="24"/>
              </w:rPr>
              <w:t>,</w:t>
            </w:r>
            <w:hyperlink r:id="rId13"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F908C9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专业负责人、专任教师</w:t>
            </w:r>
          </w:p>
        </w:tc>
      </w:tr>
      <w:tr w:rsidR="002F211A" w14:paraId="1C7406C4"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F6277F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中国青瓷学院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FA018EA"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周院长0578-2685081</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BE8A40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何老师</w:t>
            </w:r>
          </w:p>
          <w:p w14:paraId="16EA2E7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0578－2680971</w:t>
            </w:r>
          </w:p>
          <w:p w14:paraId="31043C81" w14:textId="66D2FC49"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qcrc@lsu.edu.cn</w:t>
            </w:r>
            <w:r w:rsidR="00F86C76" w:rsidRPr="00F86C76">
              <w:rPr>
                <w:rFonts w:ascii="宋体" w:hAnsi="宋体" w:cs="Arial"/>
                <w:color w:val="000000"/>
                <w:kern w:val="0"/>
                <w:sz w:val="24"/>
                <w:szCs w:val="24"/>
              </w:rPr>
              <w:t>,</w:t>
            </w:r>
            <w:hyperlink r:id="rId14"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A91F51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学科带头人、专业负责人、专任教师</w:t>
            </w:r>
          </w:p>
        </w:tc>
      </w:tr>
      <w:tr w:rsidR="002F211A" w14:paraId="10BDFCDE"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A34426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马克思主义学院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1E441E9"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龚院长15925722229</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CC14EF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方老师</w:t>
            </w:r>
          </w:p>
          <w:p w14:paraId="3EFFA3AA"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0578-2299606</w:t>
            </w:r>
          </w:p>
          <w:p w14:paraId="7036783D" w14:textId="472573F5"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59977480@qq.com</w:t>
            </w:r>
            <w:r w:rsidR="00F86C76" w:rsidRPr="00F86C76">
              <w:rPr>
                <w:rFonts w:ascii="宋体" w:hAnsi="宋体" w:cs="Arial"/>
                <w:color w:val="000000"/>
                <w:kern w:val="0"/>
                <w:sz w:val="24"/>
                <w:szCs w:val="24"/>
              </w:rPr>
              <w:t>,</w:t>
            </w:r>
            <w:hyperlink r:id="rId15"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4AFA0F0"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专任教师</w:t>
            </w:r>
          </w:p>
        </w:tc>
      </w:tr>
      <w:tr w:rsidR="002F211A" w14:paraId="4B9A0E48"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39A96D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lastRenderedPageBreak/>
              <w:t>华侨学院</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C9A30F7"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李院长0578-2295362</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25552A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吕老师</w:t>
            </w:r>
          </w:p>
          <w:p w14:paraId="1E5122EB"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0578-2295071</w:t>
            </w:r>
          </w:p>
          <w:p w14:paraId="29B55F13" w14:textId="02DE4604"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liqrong@mail.ccnu.edu.cn</w:t>
            </w:r>
            <w:r w:rsidR="00F86C76" w:rsidRPr="00F86C76">
              <w:rPr>
                <w:rFonts w:ascii="宋体" w:hAnsi="宋体" w:cs="Arial"/>
                <w:color w:val="000000"/>
                <w:kern w:val="0"/>
                <w:sz w:val="24"/>
                <w:szCs w:val="24"/>
              </w:rPr>
              <w:t>,</w:t>
            </w:r>
            <w:hyperlink r:id="rId16"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E0D343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专任教师</w:t>
            </w:r>
          </w:p>
        </w:tc>
      </w:tr>
      <w:tr w:rsidR="002F211A" w14:paraId="161A08D8" w14:textId="77777777">
        <w:tc>
          <w:tcPr>
            <w:tcW w:w="25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022BF3D"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图书与信息服务中心</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00F7443"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郑主任0578-2271283</w:t>
            </w:r>
          </w:p>
        </w:tc>
        <w:tc>
          <w:tcPr>
            <w:tcW w:w="442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BEBCD6F"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郑老师</w:t>
            </w:r>
          </w:p>
          <w:p w14:paraId="503503C6"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0578-2271281</w:t>
            </w:r>
          </w:p>
          <w:p w14:paraId="1CDEB280" w14:textId="2430A9EC"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txzx@lsu.edu.cn</w:t>
            </w:r>
            <w:r w:rsidR="00F86C76" w:rsidRPr="00F86C76">
              <w:rPr>
                <w:rFonts w:ascii="宋体" w:hAnsi="宋体" w:cs="Arial"/>
                <w:color w:val="000000"/>
                <w:kern w:val="0"/>
                <w:sz w:val="24"/>
                <w:szCs w:val="24"/>
              </w:rPr>
              <w:t>,</w:t>
            </w:r>
            <w:hyperlink r:id="rId17" w:history="1">
              <w:r w:rsidR="00F86C76" w:rsidRPr="00F86C76">
                <w:rPr>
                  <w:rStyle w:val="a3"/>
                  <w:rFonts w:ascii="Times New Roman" w:eastAsia="微软雅黑" w:hAnsi="Times New Roman"/>
                  <w:color w:val="000000"/>
                  <w:sz w:val="24"/>
                  <w:szCs w:val="24"/>
                  <w:u w:val="none"/>
                </w:rPr>
                <w:t>sahersc@126.com</w:t>
              </w:r>
            </w:hyperlink>
          </w:p>
        </w:tc>
        <w:tc>
          <w:tcPr>
            <w:tcW w:w="419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6729DBC" w14:textId="77777777" w:rsidR="002F211A" w:rsidRDefault="00285495">
            <w:pPr>
              <w:widowControl/>
              <w:spacing w:before="100" w:beforeAutospacing="1" w:after="100" w:afterAutospacing="1" w:line="480" w:lineRule="atLeast"/>
              <w:jc w:val="center"/>
              <w:rPr>
                <w:rFonts w:ascii="宋体" w:hAnsi="宋体" w:cs="Arial"/>
                <w:color w:val="333333"/>
                <w:kern w:val="0"/>
                <w:sz w:val="24"/>
                <w:szCs w:val="24"/>
              </w:rPr>
            </w:pPr>
            <w:r>
              <w:rPr>
                <w:rFonts w:ascii="宋体" w:hAnsi="宋体" w:cs="Arial" w:hint="eastAsia"/>
                <w:color w:val="333333"/>
                <w:kern w:val="0"/>
                <w:sz w:val="24"/>
                <w:szCs w:val="24"/>
              </w:rPr>
              <w:t>教辅行政岗位</w:t>
            </w:r>
          </w:p>
        </w:tc>
      </w:tr>
    </w:tbl>
    <w:p w14:paraId="7FD20E3F" w14:textId="77777777" w:rsidR="002F211A" w:rsidRDefault="002F211A">
      <w:pPr>
        <w:widowControl/>
        <w:spacing w:before="100" w:beforeAutospacing="1" w:after="100" w:afterAutospacing="1" w:line="432" w:lineRule="auto"/>
        <w:jc w:val="left"/>
      </w:pPr>
    </w:p>
    <w:sectPr w:rsidR="002F21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F63C" w14:textId="77777777" w:rsidR="00B15EDF" w:rsidRDefault="00B15EDF" w:rsidP="00A16F50">
      <w:r>
        <w:separator/>
      </w:r>
    </w:p>
  </w:endnote>
  <w:endnote w:type="continuationSeparator" w:id="0">
    <w:p w14:paraId="0B250366" w14:textId="77777777" w:rsidR="00B15EDF" w:rsidRDefault="00B15EDF" w:rsidP="00A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2DD1" w14:textId="77777777" w:rsidR="00B15EDF" w:rsidRDefault="00B15EDF" w:rsidP="00A16F50">
      <w:r>
        <w:separator/>
      </w:r>
    </w:p>
  </w:footnote>
  <w:footnote w:type="continuationSeparator" w:id="0">
    <w:p w14:paraId="4422CFFB" w14:textId="77777777" w:rsidR="00B15EDF" w:rsidRDefault="00B15EDF" w:rsidP="00A1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B20"/>
    <w:rsid w:val="000523E5"/>
    <w:rsid w:val="000536D1"/>
    <w:rsid w:val="000D6275"/>
    <w:rsid w:val="00120D1E"/>
    <w:rsid w:val="001649B0"/>
    <w:rsid w:val="00167277"/>
    <w:rsid w:val="00194B8C"/>
    <w:rsid w:val="001B49E6"/>
    <w:rsid w:val="001C2724"/>
    <w:rsid w:val="00226B20"/>
    <w:rsid w:val="00285495"/>
    <w:rsid w:val="00297B9F"/>
    <w:rsid w:val="002F211A"/>
    <w:rsid w:val="002F68FC"/>
    <w:rsid w:val="00332FFB"/>
    <w:rsid w:val="00347147"/>
    <w:rsid w:val="0037585C"/>
    <w:rsid w:val="003A1FDE"/>
    <w:rsid w:val="003E42EB"/>
    <w:rsid w:val="00432FD0"/>
    <w:rsid w:val="00492798"/>
    <w:rsid w:val="004B5D54"/>
    <w:rsid w:val="00530F34"/>
    <w:rsid w:val="00535946"/>
    <w:rsid w:val="005931F4"/>
    <w:rsid w:val="00604338"/>
    <w:rsid w:val="006110BF"/>
    <w:rsid w:val="0064302E"/>
    <w:rsid w:val="0068144A"/>
    <w:rsid w:val="0068713A"/>
    <w:rsid w:val="00737B58"/>
    <w:rsid w:val="00783A0F"/>
    <w:rsid w:val="00793436"/>
    <w:rsid w:val="00797E7A"/>
    <w:rsid w:val="007A2FE5"/>
    <w:rsid w:val="007E15B1"/>
    <w:rsid w:val="00831D0A"/>
    <w:rsid w:val="00884992"/>
    <w:rsid w:val="0089468C"/>
    <w:rsid w:val="008D26B7"/>
    <w:rsid w:val="008E1728"/>
    <w:rsid w:val="009A6A90"/>
    <w:rsid w:val="009B6DF7"/>
    <w:rsid w:val="009D4EE6"/>
    <w:rsid w:val="009E0FAF"/>
    <w:rsid w:val="009E1D87"/>
    <w:rsid w:val="009E1DBB"/>
    <w:rsid w:val="00A043B3"/>
    <w:rsid w:val="00A16F50"/>
    <w:rsid w:val="00A263F7"/>
    <w:rsid w:val="00A473CE"/>
    <w:rsid w:val="00A66F7D"/>
    <w:rsid w:val="00A75F13"/>
    <w:rsid w:val="00A972C6"/>
    <w:rsid w:val="00B15EDF"/>
    <w:rsid w:val="00B5596D"/>
    <w:rsid w:val="00B92310"/>
    <w:rsid w:val="00BF515C"/>
    <w:rsid w:val="00C35FA0"/>
    <w:rsid w:val="00C44431"/>
    <w:rsid w:val="00C606F9"/>
    <w:rsid w:val="00CA71E0"/>
    <w:rsid w:val="00D4770D"/>
    <w:rsid w:val="00E13566"/>
    <w:rsid w:val="00F86C76"/>
    <w:rsid w:val="00FB1D82"/>
    <w:rsid w:val="10A96141"/>
    <w:rsid w:val="2EBC5719"/>
    <w:rsid w:val="6080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518E54"/>
  <w15:docId w15:val="{F6DF72CB-9B65-4227-8961-1E8651CC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F86C76"/>
    <w:rPr>
      <w:color w:val="0000FF"/>
      <w:u w:val="single"/>
    </w:rPr>
  </w:style>
  <w:style w:type="character" w:styleId="a4">
    <w:name w:val="Unresolved Mention"/>
    <w:uiPriority w:val="99"/>
    <w:semiHidden/>
    <w:unhideWhenUsed/>
    <w:rsid w:val="00F86C76"/>
    <w:rPr>
      <w:color w:val="605E5C"/>
      <w:shd w:val="clear" w:color="auto" w:fill="E1DFDD"/>
    </w:rPr>
  </w:style>
  <w:style w:type="paragraph" w:styleId="a5">
    <w:name w:val="header"/>
    <w:basedOn w:val="a"/>
    <w:link w:val="a6"/>
    <w:unhideWhenUsed/>
    <w:rsid w:val="00A16F5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A16F50"/>
    <w:rPr>
      <w:rFonts w:ascii="Calibri" w:hAnsi="Calibri"/>
      <w:kern w:val="2"/>
      <w:sz w:val="18"/>
      <w:szCs w:val="18"/>
    </w:rPr>
  </w:style>
  <w:style w:type="paragraph" w:styleId="a7">
    <w:name w:val="footer"/>
    <w:basedOn w:val="a"/>
    <w:link w:val="a8"/>
    <w:unhideWhenUsed/>
    <w:rsid w:val="00A16F50"/>
    <w:pPr>
      <w:tabs>
        <w:tab w:val="center" w:pos="4153"/>
        <w:tab w:val="right" w:pos="8306"/>
      </w:tabs>
      <w:snapToGrid w:val="0"/>
      <w:jc w:val="left"/>
    </w:pPr>
    <w:rPr>
      <w:sz w:val="18"/>
      <w:szCs w:val="18"/>
    </w:rPr>
  </w:style>
  <w:style w:type="character" w:customStyle="1" w:styleId="a8">
    <w:name w:val="页脚 字符"/>
    <w:link w:val="a7"/>
    <w:rsid w:val="00A16F5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hersc@126.com" TargetMode="External"/><Relationship Id="rId13" Type="http://schemas.openxmlformats.org/officeDocument/2006/relationships/hyperlink" Target="mailto:sahersc@126.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hersc@126.com" TargetMode="External"/><Relationship Id="rId12" Type="http://schemas.openxmlformats.org/officeDocument/2006/relationships/hyperlink" Target="mailto:sahersc@126.com" TargetMode="External"/><Relationship Id="rId17" Type="http://schemas.openxmlformats.org/officeDocument/2006/relationships/hyperlink" Target="mailto:sahersc@126.com" TargetMode="External"/><Relationship Id="rId2" Type="http://schemas.openxmlformats.org/officeDocument/2006/relationships/styles" Target="styles.xml"/><Relationship Id="rId16" Type="http://schemas.openxmlformats.org/officeDocument/2006/relationships/hyperlink" Target="mailto:sahersc@126.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hersc@126.com" TargetMode="External"/><Relationship Id="rId5" Type="http://schemas.openxmlformats.org/officeDocument/2006/relationships/footnotes" Target="footnotes.xml"/><Relationship Id="rId15" Type="http://schemas.openxmlformats.org/officeDocument/2006/relationships/hyperlink" Target="mailto:sahersc@126.com" TargetMode="External"/><Relationship Id="rId10" Type="http://schemas.openxmlformats.org/officeDocument/2006/relationships/hyperlink" Target="mailto:sahersc@126.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hersc@126.com" TargetMode="External"/><Relationship Id="rId14" Type="http://schemas.openxmlformats.org/officeDocument/2006/relationships/hyperlink" Target="mailto:sahers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1052</Words>
  <Characters>5997</Characters>
  <Application>Microsoft Office Word</Application>
  <DocSecurity>0</DocSecurity>
  <Lines>49</Lines>
  <Paragraphs>14</Paragraphs>
  <ScaleCrop>false</ScaleCrop>
  <Company>Micorosoft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2020年丽水学院人才引进（招聘）计划</dc:title>
  <dc:creator>范夏飞</dc:creator>
  <cp:lastModifiedBy>liu jian</cp:lastModifiedBy>
  <cp:revision>9</cp:revision>
  <dcterms:created xsi:type="dcterms:W3CDTF">2020-01-08T07:28:00Z</dcterms:created>
  <dcterms:modified xsi:type="dcterms:W3CDTF">2020-12-03T01:32:00Z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